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2F8" w:rsidRDefault="001326D0">
      <w:pPr>
        <w:spacing w:after="0" w:line="408" w:lineRule="auto"/>
        <w:ind w:left="120"/>
        <w:jc w:val="center"/>
      </w:pPr>
      <w:bookmarkStart w:id="0" w:name="block-21568120"/>
      <w:r>
        <w:rPr>
          <w:rFonts w:ascii="Times New Roman" w:hAnsi="Times New Roman"/>
          <w:b/>
          <w:color w:val="000000"/>
          <w:sz w:val="28"/>
        </w:rPr>
        <w:t>МИНИСТЕРСТВО ПРОСВЕЩЕНИЯ РОССИЙСКОЙ ФЕДЕРАЦИИ</w:t>
      </w:r>
    </w:p>
    <w:p w:rsidR="006762F8" w:rsidRDefault="001326D0">
      <w:pPr>
        <w:spacing w:after="0" w:line="408" w:lineRule="auto"/>
        <w:ind w:left="120"/>
        <w:jc w:val="center"/>
      </w:pPr>
      <w:r>
        <w:rPr>
          <w:rFonts w:ascii="Times New Roman" w:hAnsi="Times New Roman"/>
          <w:b/>
          <w:color w:val="000000"/>
          <w:sz w:val="28"/>
        </w:rPr>
        <w:t>‌</w:t>
      </w:r>
      <w:bookmarkStart w:id="1" w:name="860646c2-889a-4569-8575-2a8bf8f7bf01"/>
      <w:r>
        <w:rPr>
          <w:rFonts w:ascii="Times New Roman" w:hAnsi="Times New Roman"/>
          <w:b/>
          <w:color w:val="000000"/>
          <w:sz w:val="28"/>
        </w:rPr>
        <w:t>Министерство образования и науки Республики Дагестан</w:t>
      </w:r>
      <w:bookmarkEnd w:id="1"/>
      <w:r>
        <w:rPr>
          <w:rFonts w:ascii="Times New Roman" w:hAnsi="Times New Roman"/>
          <w:b/>
          <w:color w:val="000000"/>
          <w:sz w:val="28"/>
        </w:rPr>
        <w:t xml:space="preserve">‌‌ </w:t>
      </w:r>
    </w:p>
    <w:p w:rsidR="006762F8" w:rsidRDefault="001326D0">
      <w:pPr>
        <w:spacing w:after="0" w:line="408" w:lineRule="auto"/>
        <w:ind w:left="120"/>
        <w:jc w:val="center"/>
      </w:pPr>
      <w:r>
        <w:rPr>
          <w:rFonts w:ascii="Times New Roman" w:hAnsi="Times New Roman"/>
          <w:b/>
          <w:color w:val="000000"/>
          <w:sz w:val="28"/>
        </w:rPr>
        <w:t>‌</w:t>
      </w:r>
      <w:bookmarkStart w:id="2" w:name="14fc4b3a-950c-4903-a83a-e28a6ceb6a1b"/>
      <w:r>
        <w:rPr>
          <w:rFonts w:ascii="Times New Roman" w:hAnsi="Times New Roman"/>
          <w:b/>
          <w:color w:val="000000"/>
          <w:sz w:val="28"/>
        </w:rPr>
        <w:t xml:space="preserve">МО " </w:t>
      </w:r>
      <w:proofErr w:type="spellStart"/>
      <w:r>
        <w:rPr>
          <w:rFonts w:ascii="Times New Roman" w:hAnsi="Times New Roman"/>
          <w:b/>
          <w:color w:val="000000"/>
          <w:sz w:val="28"/>
        </w:rPr>
        <w:t>Ахвахский</w:t>
      </w:r>
      <w:proofErr w:type="spellEnd"/>
      <w:r>
        <w:rPr>
          <w:rFonts w:ascii="Times New Roman" w:hAnsi="Times New Roman"/>
          <w:b/>
          <w:color w:val="000000"/>
          <w:sz w:val="28"/>
        </w:rPr>
        <w:t xml:space="preserve"> район"</w:t>
      </w:r>
      <w:bookmarkEnd w:id="2"/>
      <w:r>
        <w:rPr>
          <w:rFonts w:ascii="Times New Roman" w:hAnsi="Times New Roman"/>
          <w:b/>
          <w:color w:val="000000"/>
          <w:sz w:val="28"/>
        </w:rPr>
        <w:t>‌</w:t>
      </w:r>
      <w:r>
        <w:rPr>
          <w:rFonts w:ascii="Times New Roman" w:hAnsi="Times New Roman"/>
          <w:color w:val="000000"/>
          <w:sz w:val="28"/>
        </w:rPr>
        <w:t>​</w:t>
      </w:r>
    </w:p>
    <w:p w:rsidR="006762F8" w:rsidRDefault="001326D0">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Изанинская</w:t>
      </w:r>
      <w:proofErr w:type="spellEnd"/>
      <w:r>
        <w:rPr>
          <w:rFonts w:ascii="Times New Roman" w:hAnsi="Times New Roman"/>
          <w:b/>
          <w:color w:val="000000"/>
          <w:sz w:val="28"/>
        </w:rPr>
        <w:t xml:space="preserve"> СОШ"</w:t>
      </w:r>
    </w:p>
    <w:p w:rsidR="006762F8" w:rsidRDefault="006762F8">
      <w:pPr>
        <w:spacing w:after="0"/>
        <w:ind w:left="120"/>
      </w:pPr>
    </w:p>
    <w:p w:rsidR="006762F8" w:rsidRDefault="006762F8">
      <w:pPr>
        <w:spacing w:after="0"/>
        <w:ind w:left="120"/>
      </w:pPr>
    </w:p>
    <w:p w:rsidR="006762F8" w:rsidRDefault="006762F8">
      <w:pPr>
        <w:spacing w:after="0"/>
        <w:ind w:left="120"/>
      </w:pPr>
    </w:p>
    <w:p w:rsidR="006762F8" w:rsidRDefault="006762F8">
      <w:pPr>
        <w:spacing w:after="0"/>
        <w:ind w:left="120"/>
      </w:pPr>
    </w:p>
    <w:tbl>
      <w:tblPr>
        <w:tblStyle w:val="ac"/>
        <w:tblW w:w="0" w:type="auto"/>
        <w:tblLook w:val="04A0" w:firstRow="1" w:lastRow="0" w:firstColumn="1" w:lastColumn="0" w:noHBand="0" w:noVBand="1"/>
      </w:tblPr>
      <w:tblGrid>
        <w:gridCol w:w="9571"/>
      </w:tblGrid>
      <w:tr w:rsidR="001326D0" w:rsidTr="0052065F">
        <w:tc>
          <w:tcPr>
            <w:tcW w:w="9571" w:type="dxa"/>
            <w:tcBorders>
              <w:left w:val="doubleWave" w:sz="6" w:space="0" w:color="auto"/>
              <w:bottom w:val="doubleWave" w:sz="6" w:space="0" w:color="auto"/>
              <w:right w:val="doubleWave" w:sz="6" w:space="0" w:color="auto"/>
            </w:tcBorders>
          </w:tcPr>
          <w:tbl>
            <w:tblPr>
              <w:tblW w:w="0" w:type="auto"/>
              <w:tblLook w:val="04A0" w:firstRow="1" w:lastRow="0" w:firstColumn="1" w:lastColumn="0" w:noHBand="0" w:noVBand="1"/>
            </w:tblPr>
            <w:tblGrid>
              <w:gridCol w:w="3100"/>
              <w:gridCol w:w="3101"/>
              <w:gridCol w:w="3101"/>
            </w:tblGrid>
            <w:tr w:rsidR="001326D0" w:rsidRPr="001326D0" w:rsidTr="0052065F">
              <w:tc>
                <w:tcPr>
                  <w:tcW w:w="3114" w:type="dxa"/>
                  <w:tcBorders>
                    <w:top w:val="doubleWave" w:sz="6" w:space="0" w:color="auto"/>
                    <w:right w:val="doubleWave" w:sz="6" w:space="0" w:color="auto"/>
                  </w:tcBorders>
                </w:tcPr>
                <w:p w:rsidR="001326D0" w:rsidRPr="001326D0" w:rsidRDefault="001326D0" w:rsidP="001326D0">
                  <w:pPr>
                    <w:autoSpaceDE w:val="0"/>
                    <w:autoSpaceDN w:val="0"/>
                    <w:spacing w:after="120"/>
                    <w:jc w:val="both"/>
                    <w:rPr>
                      <w:rFonts w:ascii="Times New Roman" w:eastAsia="Times New Roman" w:hAnsi="Times New Roman"/>
                      <w:color w:val="000000"/>
                      <w:sz w:val="28"/>
                      <w:szCs w:val="28"/>
                    </w:rPr>
                  </w:pPr>
                  <w:r w:rsidRPr="001326D0">
                    <w:rPr>
                      <w:rFonts w:ascii="Times New Roman" w:eastAsia="Times New Roman" w:hAnsi="Times New Roman"/>
                      <w:color w:val="000000"/>
                      <w:sz w:val="28"/>
                      <w:szCs w:val="28"/>
                    </w:rPr>
                    <w:t>РАССМОТРЕНО</w:t>
                  </w:r>
                </w:p>
                <w:p w:rsidR="001326D0" w:rsidRPr="001326D0" w:rsidRDefault="001326D0" w:rsidP="001326D0">
                  <w:pPr>
                    <w:autoSpaceDE w:val="0"/>
                    <w:autoSpaceDN w:val="0"/>
                    <w:spacing w:after="120"/>
                    <w:rPr>
                      <w:rFonts w:ascii="Times New Roman" w:eastAsia="Times New Roman" w:hAnsi="Times New Roman"/>
                      <w:color w:val="000000"/>
                      <w:sz w:val="28"/>
                      <w:szCs w:val="28"/>
                    </w:rPr>
                  </w:pPr>
                  <w:r w:rsidRPr="001326D0">
                    <w:rPr>
                      <w:rFonts w:ascii="Times New Roman" w:eastAsia="Times New Roman" w:hAnsi="Times New Roman"/>
                      <w:color w:val="000000"/>
                      <w:sz w:val="28"/>
                      <w:szCs w:val="28"/>
                    </w:rPr>
                    <w:t>руководитель МО</w:t>
                  </w:r>
                </w:p>
                <w:p w:rsidR="001326D0" w:rsidRPr="001326D0" w:rsidRDefault="001326D0" w:rsidP="001326D0">
                  <w:pPr>
                    <w:autoSpaceDE w:val="0"/>
                    <w:autoSpaceDN w:val="0"/>
                    <w:spacing w:after="120" w:line="240" w:lineRule="auto"/>
                    <w:rPr>
                      <w:rFonts w:ascii="Times New Roman" w:eastAsia="Times New Roman" w:hAnsi="Times New Roman"/>
                      <w:color w:val="000000"/>
                      <w:sz w:val="24"/>
                      <w:szCs w:val="24"/>
                    </w:rPr>
                  </w:pPr>
                  <w:r w:rsidRPr="001326D0">
                    <w:rPr>
                      <w:rFonts w:ascii="Times New Roman" w:eastAsia="Times New Roman" w:hAnsi="Times New Roman"/>
                      <w:color w:val="000000"/>
                      <w:sz w:val="24"/>
                      <w:szCs w:val="24"/>
                    </w:rPr>
                    <w:t xml:space="preserve">________________________ </w:t>
                  </w:r>
                </w:p>
                <w:p w:rsidR="001326D0" w:rsidRPr="001326D0" w:rsidRDefault="00204B18" w:rsidP="001326D0">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Залбегогва</w:t>
                  </w:r>
                  <w:proofErr w:type="spellEnd"/>
                  <w:r>
                    <w:rPr>
                      <w:rFonts w:ascii="Times New Roman" w:eastAsia="Times New Roman" w:hAnsi="Times New Roman"/>
                      <w:color w:val="000000"/>
                      <w:sz w:val="24"/>
                      <w:szCs w:val="24"/>
                    </w:rPr>
                    <w:t xml:space="preserve"> А.М.</w:t>
                  </w:r>
                  <w:r w:rsidR="001326D0" w:rsidRPr="001326D0">
                    <w:rPr>
                      <w:rFonts w:ascii="Times New Roman" w:eastAsia="Times New Roman" w:hAnsi="Times New Roman"/>
                      <w:color w:val="000000"/>
                      <w:sz w:val="24"/>
                      <w:szCs w:val="24"/>
                    </w:rPr>
                    <w:t>.</w:t>
                  </w:r>
                </w:p>
                <w:p w:rsidR="001326D0" w:rsidRDefault="001326D0" w:rsidP="001326D0">
                  <w:pPr>
                    <w:autoSpaceDE w:val="0"/>
                    <w:autoSpaceDN w:val="0"/>
                    <w:spacing w:after="0" w:line="240" w:lineRule="auto"/>
                    <w:rPr>
                      <w:rFonts w:ascii="Times New Roman" w:eastAsia="Times New Roman" w:hAnsi="Times New Roman"/>
                      <w:color w:val="000000"/>
                      <w:sz w:val="24"/>
                      <w:szCs w:val="24"/>
                    </w:rPr>
                  </w:pPr>
                  <w:r w:rsidRPr="001326D0">
                    <w:rPr>
                      <w:rFonts w:ascii="Times New Roman" w:eastAsia="Times New Roman" w:hAnsi="Times New Roman"/>
                      <w:color w:val="000000"/>
                      <w:sz w:val="24"/>
                      <w:szCs w:val="24"/>
                    </w:rPr>
                    <w:t xml:space="preserve">протокол №1 </w:t>
                  </w:r>
                </w:p>
                <w:p w:rsidR="000A7498" w:rsidRDefault="000A7498" w:rsidP="001326D0">
                  <w:pPr>
                    <w:autoSpaceDE w:val="0"/>
                    <w:autoSpaceDN w:val="0"/>
                    <w:spacing w:after="0" w:line="240" w:lineRule="auto"/>
                    <w:rPr>
                      <w:rFonts w:ascii="Times New Roman" w:eastAsia="Times New Roman" w:hAnsi="Times New Roman"/>
                      <w:color w:val="000000"/>
                      <w:sz w:val="24"/>
                      <w:szCs w:val="24"/>
                      <w:lang w:val="en-US"/>
                    </w:rPr>
                  </w:pPr>
                </w:p>
                <w:p w:rsidR="001326D0" w:rsidRPr="001326D0" w:rsidRDefault="001326D0" w:rsidP="001326D0">
                  <w:pPr>
                    <w:autoSpaceDE w:val="0"/>
                    <w:autoSpaceDN w:val="0"/>
                    <w:spacing w:after="0" w:line="240" w:lineRule="auto"/>
                    <w:rPr>
                      <w:rFonts w:ascii="Times New Roman" w:eastAsia="Times New Roman" w:hAnsi="Times New Roman"/>
                      <w:color w:val="000000"/>
                      <w:sz w:val="24"/>
                      <w:szCs w:val="24"/>
                    </w:rPr>
                  </w:pPr>
                  <w:r w:rsidRPr="001326D0">
                    <w:rPr>
                      <w:rFonts w:ascii="Times New Roman" w:eastAsia="Times New Roman" w:hAnsi="Times New Roman"/>
                      <w:color w:val="000000"/>
                      <w:sz w:val="24"/>
                      <w:szCs w:val="24"/>
                    </w:rPr>
                    <w:t>от «</w:t>
                  </w:r>
                  <w:proofErr w:type="gramStart"/>
                  <w:r w:rsidRPr="001326D0">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proofErr w:type="gramEnd"/>
                  <w:r w:rsidR="000A7498">
                    <w:rPr>
                      <w:rFonts w:ascii="Times New Roman" w:eastAsia="Times New Roman" w:hAnsi="Times New Roman"/>
                      <w:color w:val="000000"/>
                      <w:sz w:val="24"/>
                      <w:szCs w:val="24"/>
                      <w:lang w:val="en-US"/>
                    </w:rPr>
                    <w:t>30</w:t>
                  </w:r>
                  <w:r>
                    <w:rPr>
                      <w:rFonts w:ascii="Times New Roman" w:eastAsia="Times New Roman" w:hAnsi="Times New Roman"/>
                      <w:color w:val="000000"/>
                      <w:sz w:val="24"/>
                      <w:szCs w:val="24"/>
                    </w:rPr>
                    <w:t xml:space="preserve"> </w:t>
                  </w:r>
                  <w:r w:rsidRPr="001326D0">
                    <w:rPr>
                      <w:rFonts w:ascii="Times New Roman" w:eastAsia="Times New Roman" w:hAnsi="Times New Roman"/>
                      <w:color w:val="000000"/>
                      <w:sz w:val="24"/>
                      <w:szCs w:val="24"/>
                    </w:rPr>
                    <w:t>]</w:t>
                  </w:r>
                  <w:r w:rsidR="000A7498">
                    <w:rPr>
                      <w:rFonts w:ascii="Times New Roman" w:eastAsia="Times New Roman" w:hAnsi="Times New Roman"/>
                      <w:color w:val="000000"/>
                      <w:sz w:val="24"/>
                      <w:szCs w:val="24"/>
                    </w:rPr>
                    <w:t>» 0</w:t>
                  </w:r>
                  <w:r w:rsidR="000A7498">
                    <w:rPr>
                      <w:rFonts w:ascii="Times New Roman" w:eastAsia="Times New Roman" w:hAnsi="Times New Roman"/>
                      <w:color w:val="000000"/>
                      <w:sz w:val="24"/>
                      <w:szCs w:val="24"/>
                      <w:lang w:val="en-US"/>
                    </w:rPr>
                    <w:t>8</w:t>
                  </w:r>
                  <w:r w:rsidRPr="001326D0">
                    <w:rPr>
                      <w:rFonts w:ascii="Times New Roman" w:eastAsia="Times New Roman" w:hAnsi="Times New Roman"/>
                      <w:color w:val="000000"/>
                      <w:sz w:val="24"/>
                      <w:szCs w:val="24"/>
                    </w:rPr>
                    <w:t xml:space="preserve">  2023 г.</w:t>
                  </w:r>
                </w:p>
                <w:p w:rsidR="001326D0" w:rsidRPr="001326D0" w:rsidRDefault="001326D0" w:rsidP="001326D0">
                  <w:pPr>
                    <w:autoSpaceDE w:val="0"/>
                    <w:autoSpaceDN w:val="0"/>
                    <w:spacing w:after="120" w:line="240" w:lineRule="auto"/>
                    <w:jc w:val="both"/>
                    <w:rPr>
                      <w:rFonts w:ascii="Times New Roman" w:eastAsia="Times New Roman" w:hAnsi="Times New Roman"/>
                      <w:color w:val="000000"/>
                      <w:sz w:val="24"/>
                      <w:szCs w:val="24"/>
                    </w:rPr>
                  </w:pPr>
                </w:p>
              </w:tc>
              <w:tc>
                <w:tcPr>
                  <w:tcW w:w="3115" w:type="dxa"/>
                  <w:tcBorders>
                    <w:top w:val="doubleWave" w:sz="6" w:space="0" w:color="auto"/>
                    <w:left w:val="doubleWave" w:sz="6" w:space="0" w:color="auto"/>
                    <w:right w:val="doubleWave" w:sz="6" w:space="0" w:color="auto"/>
                  </w:tcBorders>
                </w:tcPr>
                <w:p w:rsidR="001326D0" w:rsidRPr="001326D0" w:rsidRDefault="001326D0" w:rsidP="001326D0">
                  <w:pPr>
                    <w:autoSpaceDE w:val="0"/>
                    <w:autoSpaceDN w:val="0"/>
                    <w:spacing w:after="120"/>
                    <w:rPr>
                      <w:rFonts w:ascii="Times New Roman" w:eastAsia="Times New Roman" w:hAnsi="Times New Roman"/>
                      <w:color w:val="000000"/>
                      <w:sz w:val="28"/>
                      <w:szCs w:val="28"/>
                    </w:rPr>
                  </w:pPr>
                  <w:r w:rsidRPr="001326D0">
                    <w:rPr>
                      <w:rFonts w:ascii="Times New Roman" w:eastAsia="Times New Roman" w:hAnsi="Times New Roman"/>
                      <w:color w:val="000000"/>
                      <w:sz w:val="28"/>
                      <w:szCs w:val="28"/>
                    </w:rPr>
                    <w:t>СОГЛАСОВАНО</w:t>
                  </w:r>
                </w:p>
                <w:p w:rsidR="001326D0" w:rsidRPr="001326D0" w:rsidRDefault="001326D0" w:rsidP="001326D0">
                  <w:pPr>
                    <w:autoSpaceDE w:val="0"/>
                    <w:autoSpaceDN w:val="0"/>
                    <w:spacing w:after="120"/>
                    <w:rPr>
                      <w:rFonts w:ascii="Times New Roman" w:eastAsia="Times New Roman" w:hAnsi="Times New Roman"/>
                      <w:color w:val="000000"/>
                      <w:sz w:val="28"/>
                      <w:szCs w:val="28"/>
                    </w:rPr>
                  </w:pPr>
                  <w:r w:rsidRPr="001326D0">
                    <w:rPr>
                      <w:rFonts w:ascii="Times New Roman" w:eastAsia="Times New Roman" w:hAnsi="Times New Roman"/>
                      <w:color w:val="000000"/>
                      <w:sz w:val="28"/>
                      <w:szCs w:val="28"/>
                    </w:rPr>
                    <w:t>заместитель директора по УВР</w:t>
                  </w:r>
                </w:p>
                <w:p w:rsidR="001326D0" w:rsidRPr="001326D0" w:rsidRDefault="001326D0" w:rsidP="001326D0">
                  <w:pPr>
                    <w:autoSpaceDE w:val="0"/>
                    <w:autoSpaceDN w:val="0"/>
                    <w:spacing w:after="120" w:line="240" w:lineRule="auto"/>
                    <w:rPr>
                      <w:rFonts w:ascii="Times New Roman" w:eastAsia="Times New Roman" w:hAnsi="Times New Roman"/>
                      <w:color w:val="000000"/>
                      <w:sz w:val="24"/>
                      <w:szCs w:val="24"/>
                    </w:rPr>
                  </w:pPr>
                  <w:bookmarkStart w:id="3" w:name="_GoBack"/>
                  <w:bookmarkEnd w:id="3"/>
                  <w:r w:rsidRPr="001326D0">
                    <w:rPr>
                      <w:rFonts w:ascii="Times New Roman" w:eastAsia="Times New Roman" w:hAnsi="Times New Roman"/>
                      <w:color w:val="000000"/>
                      <w:sz w:val="24"/>
                      <w:szCs w:val="24"/>
                    </w:rPr>
                    <w:t xml:space="preserve">________________________ </w:t>
                  </w:r>
                </w:p>
                <w:p w:rsidR="001326D0" w:rsidRPr="001326D0" w:rsidRDefault="001326D0" w:rsidP="001326D0">
                  <w:pPr>
                    <w:autoSpaceDE w:val="0"/>
                    <w:autoSpaceDN w:val="0"/>
                    <w:spacing w:after="0" w:line="240" w:lineRule="auto"/>
                    <w:jc w:val="right"/>
                    <w:rPr>
                      <w:rFonts w:ascii="Times New Roman" w:eastAsia="Times New Roman" w:hAnsi="Times New Roman"/>
                      <w:color w:val="000000"/>
                      <w:sz w:val="24"/>
                      <w:szCs w:val="24"/>
                    </w:rPr>
                  </w:pPr>
                  <w:proofErr w:type="spellStart"/>
                  <w:r w:rsidRPr="001326D0">
                    <w:rPr>
                      <w:rFonts w:ascii="Times New Roman" w:eastAsia="Times New Roman" w:hAnsi="Times New Roman"/>
                      <w:color w:val="000000"/>
                      <w:sz w:val="24"/>
                      <w:szCs w:val="24"/>
                    </w:rPr>
                    <w:t>Ахмедбегова</w:t>
                  </w:r>
                  <w:proofErr w:type="spellEnd"/>
                  <w:r w:rsidRPr="001326D0">
                    <w:rPr>
                      <w:rFonts w:ascii="Times New Roman" w:eastAsia="Times New Roman" w:hAnsi="Times New Roman"/>
                      <w:color w:val="000000"/>
                      <w:sz w:val="24"/>
                      <w:szCs w:val="24"/>
                    </w:rPr>
                    <w:t xml:space="preserve"> Э</w:t>
                  </w:r>
                  <w:proofErr w:type="gramStart"/>
                  <w:r w:rsidRPr="001326D0">
                    <w:rPr>
                      <w:rFonts w:ascii="Times New Roman" w:eastAsia="Times New Roman" w:hAnsi="Times New Roman"/>
                      <w:color w:val="000000"/>
                      <w:sz w:val="24"/>
                      <w:szCs w:val="24"/>
                    </w:rPr>
                    <w:t xml:space="preserve"> .</w:t>
                  </w:r>
                  <w:proofErr w:type="gramEnd"/>
                  <w:r w:rsidRPr="001326D0">
                    <w:rPr>
                      <w:rFonts w:ascii="Times New Roman" w:eastAsia="Times New Roman" w:hAnsi="Times New Roman"/>
                      <w:color w:val="000000"/>
                      <w:sz w:val="24"/>
                      <w:szCs w:val="24"/>
                    </w:rPr>
                    <w:t>Дж</w:t>
                  </w:r>
                </w:p>
                <w:p w:rsidR="000A7498" w:rsidRDefault="000A7498" w:rsidP="001326D0">
                  <w:pPr>
                    <w:autoSpaceDE w:val="0"/>
                    <w:autoSpaceDN w:val="0"/>
                    <w:spacing w:after="0" w:line="240" w:lineRule="auto"/>
                    <w:rPr>
                      <w:rFonts w:ascii="Times New Roman" w:eastAsia="Times New Roman" w:hAnsi="Times New Roman"/>
                      <w:color w:val="000000"/>
                      <w:sz w:val="24"/>
                      <w:szCs w:val="24"/>
                      <w:lang w:val="en-US"/>
                    </w:rPr>
                  </w:pPr>
                </w:p>
                <w:p w:rsidR="001326D0" w:rsidRPr="001326D0" w:rsidRDefault="001326D0" w:rsidP="001326D0">
                  <w:pPr>
                    <w:autoSpaceDE w:val="0"/>
                    <w:autoSpaceDN w:val="0"/>
                    <w:spacing w:after="0" w:line="240" w:lineRule="auto"/>
                    <w:rPr>
                      <w:rFonts w:ascii="Times New Roman" w:eastAsia="Times New Roman" w:hAnsi="Times New Roman"/>
                      <w:color w:val="000000"/>
                      <w:sz w:val="24"/>
                      <w:szCs w:val="24"/>
                    </w:rPr>
                  </w:pPr>
                  <w:r w:rsidRPr="001326D0">
                    <w:rPr>
                      <w:rFonts w:ascii="Times New Roman" w:eastAsia="Times New Roman" w:hAnsi="Times New Roman"/>
                      <w:color w:val="000000"/>
                      <w:sz w:val="24"/>
                      <w:szCs w:val="24"/>
                    </w:rPr>
                    <w:t>от «</w:t>
                  </w:r>
                  <w:proofErr w:type="gramStart"/>
                  <w:r w:rsidRPr="001326D0">
                    <w:rPr>
                      <w:rFonts w:ascii="Times New Roman" w:eastAsia="Times New Roman" w:hAnsi="Times New Roman"/>
                      <w:color w:val="000000"/>
                      <w:sz w:val="24"/>
                      <w:szCs w:val="24"/>
                    </w:rPr>
                    <w:t>[</w:t>
                  </w:r>
                  <w:r w:rsidR="000A7498">
                    <w:rPr>
                      <w:rFonts w:ascii="Times New Roman" w:eastAsia="Times New Roman" w:hAnsi="Times New Roman"/>
                      <w:color w:val="000000"/>
                      <w:sz w:val="24"/>
                      <w:szCs w:val="24"/>
                    </w:rPr>
                    <w:t xml:space="preserve"> </w:t>
                  </w:r>
                  <w:proofErr w:type="gramEnd"/>
                  <w:r w:rsidR="000A7498">
                    <w:rPr>
                      <w:rFonts w:ascii="Times New Roman" w:eastAsia="Times New Roman" w:hAnsi="Times New Roman"/>
                      <w:color w:val="000000"/>
                      <w:sz w:val="24"/>
                      <w:szCs w:val="24"/>
                      <w:lang w:val="en-US"/>
                    </w:rPr>
                    <w:t>30</w:t>
                  </w:r>
                  <w:r>
                    <w:rPr>
                      <w:rFonts w:ascii="Times New Roman" w:eastAsia="Times New Roman" w:hAnsi="Times New Roman"/>
                      <w:color w:val="000000"/>
                      <w:sz w:val="24"/>
                      <w:szCs w:val="24"/>
                    </w:rPr>
                    <w:t xml:space="preserve"> </w:t>
                  </w:r>
                  <w:r w:rsidR="000A7498">
                    <w:rPr>
                      <w:rFonts w:ascii="Times New Roman" w:eastAsia="Times New Roman" w:hAnsi="Times New Roman"/>
                      <w:color w:val="000000"/>
                      <w:sz w:val="24"/>
                      <w:szCs w:val="24"/>
                    </w:rPr>
                    <w:t>]» 0</w:t>
                  </w:r>
                  <w:r w:rsidR="000A7498">
                    <w:rPr>
                      <w:rFonts w:ascii="Times New Roman" w:eastAsia="Times New Roman" w:hAnsi="Times New Roman"/>
                      <w:color w:val="000000"/>
                      <w:sz w:val="24"/>
                      <w:szCs w:val="24"/>
                      <w:lang w:val="en-US"/>
                    </w:rPr>
                    <w:t>8</w:t>
                  </w:r>
                  <w:r w:rsidRPr="001326D0">
                    <w:rPr>
                      <w:rFonts w:ascii="Times New Roman" w:eastAsia="Times New Roman" w:hAnsi="Times New Roman"/>
                      <w:color w:val="000000"/>
                      <w:sz w:val="24"/>
                      <w:szCs w:val="24"/>
                    </w:rPr>
                    <w:t xml:space="preserve">   2023 г.</w:t>
                  </w:r>
                </w:p>
                <w:p w:rsidR="001326D0" w:rsidRPr="001326D0" w:rsidRDefault="001326D0" w:rsidP="001326D0">
                  <w:pPr>
                    <w:autoSpaceDE w:val="0"/>
                    <w:autoSpaceDN w:val="0"/>
                    <w:spacing w:after="120" w:line="240" w:lineRule="auto"/>
                    <w:jc w:val="both"/>
                    <w:rPr>
                      <w:rFonts w:ascii="Times New Roman" w:eastAsia="Times New Roman" w:hAnsi="Times New Roman"/>
                      <w:color w:val="000000"/>
                      <w:sz w:val="24"/>
                      <w:szCs w:val="24"/>
                    </w:rPr>
                  </w:pPr>
                </w:p>
              </w:tc>
              <w:tc>
                <w:tcPr>
                  <w:tcW w:w="3115" w:type="dxa"/>
                  <w:tcBorders>
                    <w:top w:val="doubleWave" w:sz="6" w:space="0" w:color="auto"/>
                    <w:left w:val="doubleWave" w:sz="6" w:space="0" w:color="auto"/>
                    <w:right w:val="doubleWave" w:sz="6" w:space="0" w:color="auto"/>
                  </w:tcBorders>
                </w:tcPr>
                <w:p w:rsidR="001326D0" w:rsidRPr="001326D0" w:rsidRDefault="001326D0" w:rsidP="001326D0">
                  <w:pPr>
                    <w:autoSpaceDE w:val="0"/>
                    <w:autoSpaceDN w:val="0"/>
                    <w:spacing w:after="120"/>
                    <w:rPr>
                      <w:rFonts w:ascii="Times New Roman" w:eastAsia="Times New Roman" w:hAnsi="Times New Roman"/>
                      <w:color w:val="000000"/>
                      <w:sz w:val="28"/>
                      <w:szCs w:val="28"/>
                    </w:rPr>
                  </w:pPr>
                  <w:r w:rsidRPr="001326D0">
                    <w:rPr>
                      <w:rFonts w:ascii="Times New Roman" w:eastAsia="Times New Roman" w:hAnsi="Times New Roman"/>
                      <w:color w:val="000000"/>
                      <w:sz w:val="28"/>
                      <w:szCs w:val="28"/>
                    </w:rPr>
                    <w:t>УТВЕРЖДЕНО</w:t>
                  </w:r>
                </w:p>
                <w:p w:rsidR="001326D0" w:rsidRPr="001326D0" w:rsidRDefault="001326D0" w:rsidP="001326D0">
                  <w:pPr>
                    <w:autoSpaceDE w:val="0"/>
                    <w:autoSpaceDN w:val="0"/>
                    <w:spacing w:after="120"/>
                    <w:rPr>
                      <w:rFonts w:ascii="Times New Roman" w:eastAsia="Times New Roman" w:hAnsi="Times New Roman"/>
                      <w:color w:val="000000"/>
                      <w:sz w:val="28"/>
                      <w:szCs w:val="28"/>
                    </w:rPr>
                  </w:pPr>
                  <w:r w:rsidRPr="001326D0">
                    <w:rPr>
                      <w:rFonts w:ascii="Times New Roman" w:eastAsia="Times New Roman" w:hAnsi="Times New Roman"/>
                      <w:color w:val="000000"/>
                      <w:sz w:val="28"/>
                      <w:szCs w:val="28"/>
                    </w:rPr>
                    <w:t>директор школы</w:t>
                  </w:r>
                </w:p>
                <w:p w:rsidR="001326D0" w:rsidRPr="001326D0" w:rsidRDefault="001326D0" w:rsidP="001326D0">
                  <w:pPr>
                    <w:autoSpaceDE w:val="0"/>
                    <w:autoSpaceDN w:val="0"/>
                    <w:spacing w:after="120" w:line="240" w:lineRule="auto"/>
                    <w:rPr>
                      <w:rFonts w:ascii="Times New Roman" w:eastAsia="Times New Roman" w:hAnsi="Times New Roman"/>
                      <w:color w:val="000000"/>
                      <w:sz w:val="24"/>
                      <w:szCs w:val="24"/>
                    </w:rPr>
                  </w:pPr>
                  <w:r w:rsidRPr="001326D0">
                    <w:rPr>
                      <w:rFonts w:ascii="Times New Roman" w:eastAsia="Times New Roman" w:hAnsi="Times New Roman"/>
                      <w:color w:val="000000"/>
                      <w:sz w:val="24"/>
                      <w:szCs w:val="24"/>
                    </w:rPr>
                    <w:t xml:space="preserve">________________________ </w:t>
                  </w:r>
                </w:p>
                <w:p w:rsidR="001326D0" w:rsidRPr="001326D0" w:rsidRDefault="001326D0" w:rsidP="001326D0">
                  <w:pPr>
                    <w:autoSpaceDE w:val="0"/>
                    <w:autoSpaceDN w:val="0"/>
                    <w:spacing w:after="0" w:line="240" w:lineRule="auto"/>
                    <w:jc w:val="right"/>
                    <w:rPr>
                      <w:rFonts w:ascii="Times New Roman" w:eastAsia="Times New Roman" w:hAnsi="Times New Roman"/>
                      <w:color w:val="000000"/>
                      <w:sz w:val="24"/>
                      <w:szCs w:val="24"/>
                    </w:rPr>
                  </w:pPr>
                  <w:proofErr w:type="spellStart"/>
                  <w:r w:rsidRPr="001326D0">
                    <w:rPr>
                      <w:rFonts w:ascii="Times New Roman" w:eastAsia="Times New Roman" w:hAnsi="Times New Roman"/>
                      <w:color w:val="000000"/>
                      <w:sz w:val="24"/>
                      <w:szCs w:val="24"/>
                    </w:rPr>
                    <w:t>Саадуева</w:t>
                  </w:r>
                  <w:proofErr w:type="spellEnd"/>
                  <w:r w:rsidRPr="001326D0">
                    <w:rPr>
                      <w:rFonts w:ascii="Times New Roman" w:eastAsia="Times New Roman" w:hAnsi="Times New Roman"/>
                      <w:color w:val="000000"/>
                      <w:sz w:val="24"/>
                      <w:szCs w:val="24"/>
                    </w:rPr>
                    <w:t xml:space="preserve"> Х. М</w:t>
                  </w:r>
                </w:p>
                <w:p w:rsidR="001326D0" w:rsidRDefault="001326D0" w:rsidP="001326D0">
                  <w:pPr>
                    <w:autoSpaceDE w:val="0"/>
                    <w:autoSpaceDN w:val="0"/>
                    <w:spacing w:after="0" w:line="240" w:lineRule="auto"/>
                    <w:rPr>
                      <w:rFonts w:ascii="Times New Roman" w:eastAsia="Times New Roman" w:hAnsi="Times New Roman"/>
                      <w:color w:val="000000"/>
                      <w:sz w:val="24"/>
                      <w:szCs w:val="24"/>
                    </w:rPr>
                  </w:pPr>
                  <w:r w:rsidRPr="001326D0">
                    <w:rPr>
                      <w:rFonts w:ascii="Times New Roman" w:eastAsia="Times New Roman" w:hAnsi="Times New Roman"/>
                      <w:color w:val="000000"/>
                      <w:sz w:val="24"/>
                      <w:szCs w:val="24"/>
                    </w:rPr>
                    <w:t>приказ №</w:t>
                  </w:r>
                  <w:r w:rsidR="00204B18">
                    <w:rPr>
                      <w:rFonts w:ascii="Times New Roman" w:eastAsia="Times New Roman" w:hAnsi="Times New Roman"/>
                      <w:color w:val="000000"/>
                      <w:sz w:val="24"/>
                      <w:szCs w:val="24"/>
                    </w:rPr>
                    <w:t>293</w:t>
                  </w:r>
                  <w:r w:rsidRPr="001326D0">
                    <w:rPr>
                      <w:rFonts w:ascii="Times New Roman" w:eastAsia="Times New Roman" w:hAnsi="Times New Roman"/>
                      <w:color w:val="000000"/>
                      <w:sz w:val="24"/>
                      <w:szCs w:val="24"/>
                    </w:rPr>
                    <w:t xml:space="preserve"> </w:t>
                  </w:r>
                </w:p>
                <w:p w:rsidR="000A7498" w:rsidRDefault="001326D0" w:rsidP="001326D0">
                  <w:pPr>
                    <w:autoSpaceDE w:val="0"/>
                    <w:autoSpaceDN w:val="0"/>
                    <w:spacing w:after="0" w:line="24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rPr>
                    <w:t xml:space="preserve">    </w:t>
                  </w:r>
                </w:p>
                <w:p w:rsidR="001326D0" w:rsidRPr="001326D0" w:rsidRDefault="001326D0" w:rsidP="001326D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1326D0">
                    <w:rPr>
                      <w:rFonts w:ascii="Times New Roman" w:eastAsia="Times New Roman" w:hAnsi="Times New Roman"/>
                      <w:color w:val="000000"/>
                      <w:sz w:val="24"/>
                      <w:szCs w:val="24"/>
                    </w:rPr>
                    <w:t>от «</w:t>
                  </w:r>
                  <w:r>
                    <w:rPr>
                      <w:rFonts w:ascii="Times New Roman" w:eastAsia="Times New Roman" w:hAnsi="Times New Roman"/>
                      <w:color w:val="000000"/>
                      <w:sz w:val="24"/>
                      <w:szCs w:val="24"/>
                    </w:rPr>
                    <w:t>[</w:t>
                  </w:r>
                  <w:proofErr w:type="gramStart"/>
                  <w:r>
                    <w:rPr>
                      <w:rFonts w:ascii="Times New Roman" w:eastAsia="Times New Roman" w:hAnsi="Times New Roman"/>
                      <w:color w:val="000000"/>
                      <w:sz w:val="24"/>
                      <w:szCs w:val="24"/>
                    </w:rPr>
                    <w:t xml:space="preserve">    </w:t>
                  </w:r>
                  <w:r w:rsidR="00204B18">
                    <w:rPr>
                      <w:rFonts w:ascii="Times New Roman" w:eastAsia="Times New Roman" w:hAnsi="Times New Roman"/>
                      <w:color w:val="000000"/>
                      <w:sz w:val="24"/>
                      <w:szCs w:val="24"/>
                    </w:rPr>
                    <w:t xml:space="preserve">    </w:t>
                  </w:r>
                  <w:r w:rsidRPr="001326D0">
                    <w:rPr>
                      <w:rFonts w:ascii="Times New Roman" w:eastAsia="Times New Roman" w:hAnsi="Times New Roman"/>
                      <w:color w:val="000000"/>
                      <w:sz w:val="24"/>
                      <w:szCs w:val="24"/>
                    </w:rPr>
                    <w:t>]</w:t>
                  </w:r>
                  <w:proofErr w:type="gramEnd"/>
                  <w:r w:rsidRPr="001326D0">
                    <w:rPr>
                      <w:rFonts w:ascii="Times New Roman" w:eastAsia="Times New Roman" w:hAnsi="Times New Roman"/>
                      <w:color w:val="000000"/>
                      <w:sz w:val="24"/>
                      <w:szCs w:val="24"/>
                    </w:rPr>
                    <w:t>» 09</w:t>
                  </w:r>
                  <w:r>
                    <w:rPr>
                      <w:rFonts w:ascii="Times New Roman" w:eastAsia="Times New Roman" w:hAnsi="Times New Roman"/>
                      <w:color w:val="000000"/>
                      <w:sz w:val="24"/>
                      <w:szCs w:val="24"/>
                    </w:rPr>
                    <w:t xml:space="preserve"> </w:t>
                  </w:r>
                  <w:r w:rsidRPr="001326D0">
                    <w:rPr>
                      <w:rFonts w:ascii="Times New Roman" w:eastAsia="Times New Roman" w:hAnsi="Times New Roman"/>
                      <w:color w:val="000000"/>
                      <w:sz w:val="24"/>
                      <w:szCs w:val="24"/>
                    </w:rPr>
                    <w:t>2023 г.</w:t>
                  </w:r>
                </w:p>
                <w:p w:rsidR="001326D0" w:rsidRPr="001326D0" w:rsidRDefault="001326D0" w:rsidP="001326D0">
                  <w:pPr>
                    <w:autoSpaceDE w:val="0"/>
                    <w:autoSpaceDN w:val="0"/>
                    <w:spacing w:after="120" w:line="240" w:lineRule="auto"/>
                    <w:jc w:val="both"/>
                    <w:rPr>
                      <w:rFonts w:ascii="Times New Roman" w:eastAsia="Times New Roman" w:hAnsi="Times New Roman"/>
                      <w:color w:val="000000"/>
                      <w:sz w:val="24"/>
                      <w:szCs w:val="24"/>
                    </w:rPr>
                  </w:pPr>
                </w:p>
              </w:tc>
            </w:tr>
          </w:tbl>
          <w:p w:rsidR="001326D0" w:rsidRDefault="001326D0"/>
        </w:tc>
      </w:tr>
    </w:tbl>
    <w:p w:rsidR="006762F8" w:rsidRDefault="006762F8">
      <w:pPr>
        <w:spacing w:after="0"/>
        <w:ind w:left="120"/>
      </w:pPr>
    </w:p>
    <w:p w:rsidR="006762F8" w:rsidRDefault="001326D0">
      <w:pPr>
        <w:spacing w:after="0"/>
        <w:ind w:left="120"/>
      </w:pPr>
      <w:r>
        <w:rPr>
          <w:rFonts w:ascii="Times New Roman" w:hAnsi="Times New Roman"/>
          <w:color w:val="000000"/>
          <w:sz w:val="28"/>
        </w:rPr>
        <w:t>‌</w:t>
      </w:r>
    </w:p>
    <w:p w:rsidR="006762F8" w:rsidRDefault="006762F8">
      <w:pPr>
        <w:spacing w:after="0"/>
        <w:ind w:left="120"/>
      </w:pPr>
    </w:p>
    <w:p w:rsidR="006762F8" w:rsidRDefault="006762F8">
      <w:pPr>
        <w:spacing w:after="0"/>
        <w:ind w:left="120"/>
      </w:pPr>
    </w:p>
    <w:p w:rsidR="006762F8" w:rsidRDefault="006762F8">
      <w:pPr>
        <w:spacing w:after="0"/>
        <w:ind w:left="120"/>
      </w:pPr>
    </w:p>
    <w:p w:rsidR="006762F8" w:rsidRDefault="001326D0">
      <w:pPr>
        <w:spacing w:after="0" w:line="408" w:lineRule="auto"/>
        <w:ind w:left="120"/>
        <w:jc w:val="center"/>
      </w:pPr>
      <w:r>
        <w:rPr>
          <w:rFonts w:ascii="Times New Roman" w:hAnsi="Times New Roman"/>
          <w:b/>
          <w:color w:val="000000"/>
          <w:sz w:val="28"/>
        </w:rPr>
        <w:t>РАБОЧАЯ ПРОГРАММА</w:t>
      </w:r>
    </w:p>
    <w:p w:rsidR="006762F8" w:rsidRDefault="001326D0">
      <w:pPr>
        <w:spacing w:after="0" w:line="408" w:lineRule="auto"/>
        <w:ind w:left="120"/>
        <w:jc w:val="center"/>
      </w:pPr>
      <w:r>
        <w:rPr>
          <w:rFonts w:ascii="Times New Roman" w:hAnsi="Times New Roman"/>
          <w:color w:val="000000"/>
          <w:sz w:val="28"/>
        </w:rPr>
        <w:t>(ID 2873839)</w:t>
      </w:r>
    </w:p>
    <w:p w:rsidR="006762F8" w:rsidRDefault="006762F8">
      <w:pPr>
        <w:spacing w:after="0"/>
        <w:ind w:left="120"/>
        <w:jc w:val="center"/>
      </w:pPr>
    </w:p>
    <w:p w:rsidR="006762F8" w:rsidRDefault="001326D0">
      <w:pPr>
        <w:spacing w:after="0" w:line="408" w:lineRule="auto"/>
        <w:ind w:left="120"/>
        <w:jc w:val="center"/>
      </w:pPr>
      <w:r>
        <w:rPr>
          <w:rFonts w:ascii="Times New Roman" w:hAnsi="Times New Roman"/>
          <w:b/>
          <w:color w:val="000000"/>
          <w:sz w:val="28"/>
        </w:rPr>
        <w:t>учебного предмета «Математика»</w:t>
      </w:r>
    </w:p>
    <w:p w:rsidR="006762F8" w:rsidRDefault="001326D0">
      <w:pPr>
        <w:spacing w:after="0" w:line="408" w:lineRule="auto"/>
        <w:ind w:left="120"/>
        <w:jc w:val="center"/>
      </w:pPr>
      <w:r>
        <w:rPr>
          <w:rFonts w:ascii="Times New Roman" w:hAnsi="Times New Roman"/>
          <w:color w:val="000000"/>
          <w:sz w:val="28"/>
        </w:rPr>
        <w:t>для обучающихся 1</w:t>
      </w:r>
      <w:r>
        <w:rPr>
          <w:rFonts w:ascii="Calibri" w:hAnsi="Calibri"/>
          <w:color w:val="000000"/>
          <w:sz w:val="28"/>
        </w:rPr>
        <w:t xml:space="preserve">– </w:t>
      </w:r>
      <w:r>
        <w:rPr>
          <w:rFonts w:ascii="Times New Roman" w:hAnsi="Times New Roman"/>
          <w:color w:val="000000"/>
          <w:sz w:val="28"/>
        </w:rPr>
        <w:t>4 классов</w:t>
      </w:r>
    </w:p>
    <w:p w:rsidR="006762F8" w:rsidRDefault="006762F8">
      <w:pPr>
        <w:spacing w:after="0"/>
        <w:ind w:left="120"/>
        <w:jc w:val="center"/>
      </w:pPr>
    </w:p>
    <w:p w:rsidR="006762F8" w:rsidRDefault="006762F8">
      <w:pPr>
        <w:spacing w:after="0"/>
        <w:ind w:left="120"/>
        <w:jc w:val="center"/>
      </w:pPr>
    </w:p>
    <w:p w:rsidR="006762F8" w:rsidRDefault="006762F8">
      <w:pPr>
        <w:spacing w:after="0"/>
        <w:ind w:left="120"/>
        <w:jc w:val="center"/>
      </w:pPr>
    </w:p>
    <w:p w:rsidR="006762F8" w:rsidRPr="001326D0" w:rsidRDefault="001326D0" w:rsidP="001326D0">
      <w:pPr>
        <w:spacing w:after="0"/>
        <w:ind w:left="120"/>
        <w:jc w:val="right"/>
        <w:rPr>
          <w:b/>
          <w:i/>
        </w:rPr>
      </w:pPr>
      <w:r w:rsidRPr="001326D0">
        <w:rPr>
          <w:b/>
          <w:i/>
        </w:rPr>
        <w:t>Учитель начальных классов:</w:t>
      </w:r>
    </w:p>
    <w:p w:rsidR="001326D0" w:rsidRPr="001326D0" w:rsidRDefault="001326D0" w:rsidP="001326D0">
      <w:pPr>
        <w:spacing w:after="0"/>
        <w:ind w:left="120"/>
        <w:jc w:val="right"/>
        <w:rPr>
          <w:b/>
          <w:i/>
        </w:rPr>
      </w:pPr>
      <w:proofErr w:type="spellStart"/>
      <w:r w:rsidRPr="001326D0">
        <w:rPr>
          <w:b/>
          <w:i/>
        </w:rPr>
        <w:t>Абдулатипова</w:t>
      </w:r>
      <w:proofErr w:type="spellEnd"/>
      <w:r w:rsidRPr="001326D0">
        <w:rPr>
          <w:b/>
          <w:i/>
        </w:rPr>
        <w:t xml:space="preserve">  </w:t>
      </w:r>
      <w:proofErr w:type="spellStart"/>
      <w:r w:rsidRPr="001326D0">
        <w:rPr>
          <w:b/>
          <w:i/>
        </w:rPr>
        <w:t>Калимат</w:t>
      </w:r>
      <w:proofErr w:type="spellEnd"/>
      <w:r w:rsidRPr="001326D0">
        <w:rPr>
          <w:b/>
          <w:i/>
        </w:rPr>
        <w:t xml:space="preserve"> </w:t>
      </w:r>
      <w:proofErr w:type="spellStart"/>
      <w:r w:rsidRPr="001326D0">
        <w:rPr>
          <w:b/>
          <w:i/>
        </w:rPr>
        <w:t>Исрапиловна</w:t>
      </w:r>
      <w:proofErr w:type="spellEnd"/>
    </w:p>
    <w:p w:rsidR="006762F8" w:rsidRPr="001326D0" w:rsidRDefault="006762F8" w:rsidP="001326D0">
      <w:pPr>
        <w:spacing w:after="0"/>
        <w:ind w:left="120"/>
        <w:jc w:val="right"/>
        <w:rPr>
          <w:b/>
          <w:i/>
        </w:rPr>
      </w:pPr>
    </w:p>
    <w:p w:rsidR="006762F8" w:rsidRDefault="006762F8">
      <w:pPr>
        <w:spacing w:after="0"/>
        <w:ind w:left="120"/>
        <w:jc w:val="center"/>
      </w:pPr>
    </w:p>
    <w:p w:rsidR="006762F8" w:rsidRDefault="006762F8">
      <w:pPr>
        <w:spacing w:after="0"/>
        <w:ind w:left="120"/>
        <w:jc w:val="center"/>
      </w:pPr>
    </w:p>
    <w:p w:rsidR="006762F8" w:rsidRDefault="006762F8">
      <w:pPr>
        <w:spacing w:after="0"/>
        <w:ind w:left="120"/>
        <w:jc w:val="center"/>
      </w:pPr>
    </w:p>
    <w:p w:rsidR="006762F8" w:rsidRPr="000231FE" w:rsidRDefault="006762F8">
      <w:pPr>
        <w:spacing w:after="0"/>
        <w:ind w:left="120"/>
        <w:jc w:val="center"/>
        <w:rPr>
          <w:lang w:val="en-US"/>
        </w:rPr>
      </w:pPr>
    </w:p>
    <w:p w:rsidR="006762F8" w:rsidRDefault="001326D0" w:rsidP="00E150EC">
      <w:pPr>
        <w:spacing w:after="0"/>
        <w:jc w:val="center"/>
      </w:pPr>
      <w:bookmarkStart w:id="4" w:name="6efb4b3f-b311-4243-8bdc-9c68fbe3f27d"/>
      <w:proofErr w:type="spellStart"/>
      <w:r>
        <w:rPr>
          <w:rFonts w:ascii="Times New Roman" w:hAnsi="Times New Roman"/>
          <w:b/>
          <w:color w:val="000000"/>
          <w:sz w:val="28"/>
        </w:rPr>
        <w:t>Изано</w:t>
      </w:r>
      <w:bookmarkEnd w:id="4"/>
      <w:proofErr w:type="spellEnd"/>
      <w:r>
        <w:rPr>
          <w:rFonts w:ascii="Times New Roman" w:hAnsi="Times New Roman"/>
          <w:b/>
          <w:color w:val="000000"/>
          <w:sz w:val="28"/>
        </w:rPr>
        <w:t xml:space="preserve">‌ </w:t>
      </w:r>
      <w:bookmarkStart w:id="5" w:name="f1911595-c9b0-48c8-8fd6-d0b6f2c1f773"/>
      <w:r>
        <w:rPr>
          <w:rFonts w:ascii="Times New Roman" w:hAnsi="Times New Roman"/>
          <w:b/>
          <w:color w:val="000000"/>
          <w:sz w:val="28"/>
        </w:rPr>
        <w:t>2023</w:t>
      </w:r>
      <w:bookmarkEnd w:id="5"/>
      <w:r>
        <w:rPr>
          <w:rFonts w:ascii="Times New Roman" w:hAnsi="Times New Roman"/>
          <w:b/>
          <w:color w:val="000000"/>
          <w:sz w:val="28"/>
        </w:rPr>
        <w:t>‌</w:t>
      </w:r>
      <w:r>
        <w:rPr>
          <w:rFonts w:ascii="Times New Roman" w:hAnsi="Times New Roman"/>
          <w:color w:val="000000"/>
          <w:sz w:val="28"/>
        </w:rPr>
        <w:t>​</w:t>
      </w:r>
    </w:p>
    <w:p w:rsidR="006762F8" w:rsidRPr="001326D0" w:rsidRDefault="006762F8">
      <w:pPr>
        <w:sectPr w:rsidR="006762F8" w:rsidRPr="001326D0" w:rsidSect="000231FE">
          <w:footerReference w:type="default" r:id="rId8"/>
          <w:pgSz w:w="11906" w:h="16383"/>
          <w:pgMar w:top="1134" w:right="850" w:bottom="568" w:left="1701" w:header="720" w:footer="720" w:gutter="0"/>
          <w:cols w:space="720"/>
        </w:sectPr>
      </w:pPr>
    </w:p>
    <w:p w:rsidR="006762F8" w:rsidRPr="000231FE" w:rsidRDefault="001326D0" w:rsidP="000231FE">
      <w:pPr>
        <w:spacing w:after="0" w:line="264" w:lineRule="auto"/>
        <w:jc w:val="center"/>
        <w:rPr>
          <w:sz w:val="16"/>
        </w:rPr>
      </w:pPr>
      <w:bookmarkStart w:id="6" w:name="block-21568122"/>
      <w:bookmarkEnd w:id="0"/>
      <w:r w:rsidRPr="000231FE">
        <w:rPr>
          <w:rFonts w:ascii="Times New Roman" w:hAnsi="Times New Roman"/>
          <w:b/>
          <w:color w:val="000000"/>
          <w:sz w:val="20"/>
        </w:rPr>
        <w:lastRenderedPageBreak/>
        <w:t>ПОЯСНИТЕЛЬНАЯ ЗАПИСКА</w:t>
      </w:r>
    </w:p>
    <w:p w:rsidR="006762F8" w:rsidRPr="000231FE" w:rsidRDefault="006762F8">
      <w:pPr>
        <w:spacing w:after="0" w:line="264" w:lineRule="auto"/>
        <w:ind w:left="120"/>
        <w:jc w:val="both"/>
        <w:rPr>
          <w:sz w:val="16"/>
        </w:rPr>
      </w:pPr>
    </w:p>
    <w:p w:rsidR="006762F8" w:rsidRPr="000231FE" w:rsidRDefault="001326D0">
      <w:pPr>
        <w:spacing w:after="0" w:line="264" w:lineRule="auto"/>
        <w:ind w:firstLine="600"/>
        <w:jc w:val="both"/>
        <w:rPr>
          <w:sz w:val="16"/>
        </w:rPr>
      </w:pPr>
      <w:proofErr w:type="gramStart"/>
      <w:r w:rsidRPr="000231FE">
        <w:rPr>
          <w:rFonts w:ascii="Times New Roman" w:hAnsi="Times New Roman"/>
          <w:color w:val="000000"/>
          <w:sz w:val="20"/>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6762F8" w:rsidRPr="000231FE" w:rsidRDefault="001326D0">
      <w:pPr>
        <w:spacing w:after="0" w:line="264" w:lineRule="auto"/>
        <w:ind w:firstLine="600"/>
        <w:jc w:val="both"/>
        <w:rPr>
          <w:sz w:val="16"/>
        </w:rPr>
      </w:pPr>
      <w:r w:rsidRPr="000231FE">
        <w:rPr>
          <w:rFonts w:ascii="Times New Roman" w:hAnsi="Times New Roman"/>
          <w:color w:val="000000"/>
          <w:sz w:val="20"/>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0231FE">
        <w:rPr>
          <w:rFonts w:ascii="Calibri" w:hAnsi="Calibri"/>
          <w:color w:val="000000"/>
          <w:sz w:val="20"/>
        </w:rPr>
        <w:t xml:space="preserve">– </w:t>
      </w:r>
      <w:r w:rsidRPr="000231FE">
        <w:rPr>
          <w:rFonts w:ascii="Times New Roman" w:hAnsi="Times New Roman"/>
          <w:color w:val="000000"/>
          <w:sz w:val="20"/>
        </w:rPr>
        <w:t>целое», «больше</w:t>
      </w:r>
      <w:r w:rsidRPr="000231FE">
        <w:rPr>
          <w:rFonts w:ascii="Times New Roman" w:hAnsi="Times New Roman"/>
          <w:color w:val="333333"/>
          <w:sz w:val="20"/>
        </w:rPr>
        <w:t xml:space="preserve"> – </w:t>
      </w:r>
      <w:r w:rsidRPr="000231FE">
        <w:rPr>
          <w:rFonts w:ascii="Times New Roman" w:hAnsi="Times New Roman"/>
          <w:color w:val="000000"/>
          <w:sz w:val="20"/>
        </w:rPr>
        <w:t>меньше», «равно</w:t>
      </w:r>
      <w:r w:rsidRPr="000231FE">
        <w:rPr>
          <w:rFonts w:ascii="Times New Roman" w:hAnsi="Times New Roman"/>
          <w:color w:val="333333"/>
          <w:sz w:val="20"/>
        </w:rPr>
        <w:t xml:space="preserve"> – </w:t>
      </w:r>
      <w:r w:rsidRPr="000231FE">
        <w:rPr>
          <w:rFonts w:ascii="Times New Roman" w:hAnsi="Times New Roman"/>
          <w:color w:val="000000"/>
          <w:sz w:val="20"/>
        </w:rPr>
        <w:t>неравно», «порядок»), смысла арифметических действий, зависимостей (работа, движение, продолжительность события);</w:t>
      </w:r>
    </w:p>
    <w:p w:rsidR="006762F8" w:rsidRPr="000231FE" w:rsidRDefault="001326D0">
      <w:pPr>
        <w:spacing w:after="0" w:line="264" w:lineRule="auto"/>
        <w:ind w:firstLine="600"/>
        <w:jc w:val="both"/>
        <w:rPr>
          <w:sz w:val="16"/>
        </w:rPr>
      </w:pPr>
      <w:proofErr w:type="gramStart"/>
      <w:r w:rsidRPr="000231FE">
        <w:rPr>
          <w:rFonts w:ascii="Times New Roman" w:hAnsi="Times New Roman"/>
          <w:color w:val="000000"/>
          <w:sz w:val="20"/>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6762F8" w:rsidRPr="000231FE" w:rsidRDefault="001326D0">
      <w:pPr>
        <w:spacing w:after="0" w:line="264" w:lineRule="auto"/>
        <w:ind w:firstLine="600"/>
        <w:jc w:val="both"/>
        <w:rPr>
          <w:sz w:val="16"/>
        </w:rPr>
      </w:pPr>
      <w:r w:rsidRPr="000231FE">
        <w:rPr>
          <w:rFonts w:ascii="Times New Roman" w:hAnsi="Times New Roman"/>
          <w:color w:val="000000"/>
          <w:sz w:val="20"/>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 xml:space="preserve">владение математическим языком, элементами алгоритмического мышления позволяет </w:t>
      </w:r>
      <w:proofErr w:type="gramStart"/>
      <w:r w:rsidRPr="000231FE">
        <w:rPr>
          <w:rFonts w:ascii="Times New Roman" w:hAnsi="Times New Roman"/>
          <w:color w:val="000000"/>
          <w:sz w:val="20"/>
        </w:rPr>
        <w:t>обучающемуся</w:t>
      </w:r>
      <w:proofErr w:type="gramEnd"/>
      <w:r w:rsidRPr="000231FE">
        <w:rPr>
          <w:rFonts w:ascii="Times New Roman" w:hAnsi="Times New Roman"/>
          <w:color w:val="000000"/>
          <w:sz w:val="20"/>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 xml:space="preserve">На уровне начального общего образования математические знания и умения применяются </w:t>
      </w:r>
      <w:proofErr w:type="gramStart"/>
      <w:r w:rsidRPr="000231FE">
        <w:rPr>
          <w:rFonts w:ascii="Times New Roman" w:hAnsi="Times New Roman"/>
          <w:color w:val="000000"/>
          <w:sz w:val="20"/>
        </w:rPr>
        <w:t>обучающимся</w:t>
      </w:r>
      <w:proofErr w:type="gramEnd"/>
      <w:r w:rsidRPr="000231FE">
        <w:rPr>
          <w:rFonts w:ascii="Times New Roman" w:hAnsi="Times New Roman"/>
          <w:color w:val="000000"/>
          <w:sz w:val="20"/>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0231FE">
        <w:rPr>
          <w:rFonts w:ascii="Times New Roman" w:hAnsi="Times New Roman"/>
          <w:color w:val="000000"/>
          <w:sz w:val="20"/>
        </w:rPr>
        <w:t>метапредметных</w:t>
      </w:r>
      <w:proofErr w:type="spellEnd"/>
      <w:r w:rsidRPr="000231FE">
        <w:rPr>
          <w:rFonts w:ascii="Times New Roman" w:hAnsi="Times New Roman"/>
          <w:color w:val="000000"/>
          <w:sz w:val="20"/>
        </w:rPr>
        <w:t xml:space="preserve"> действий и умений, которые могут быть достигнуты на этом этапе обучения.</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w:t>
      </w:r>
      <w:bookmarkStart w:id="7" w:name="bc284a2b-8dc7-47b2-bec2-e0e566c832dd"/>
      <w:r w:rsidRPr="000231FE">
        <w:rPr>
          <w:rFonts w:ascii="Times New Roman" w:hAnsi="Times New Roman"/>
          <w:color w:val="000000"/>
          <w:sz w:val="20"/>
        </w:rPr>
        <w:t xml:space="preserve">На изучение математики отводится 540 часов: в 1 классе – 132 часа (4 часа в неделю), во 2 классе – 136 часов (4 часа в неделю), в 3 классе – 136 часов </w:t>
      </w:r>
      <w:proofErr w:type="gramStart"/>
      <w:r w:rsidRPr="000231FE">
        <w:rPr>
          <w:rFonts w:ascii="Times New Roman" w:hAnsi="Times New Roman"/>
          <w:color w:val="000000"/>
          <w:sz w:val="20"/>
        </w:rPr>
        <w:t xml:space="preserve">( </w:t>
      </w:r>
      <w:proofErr w:type="gramEnd"/>
      <w:r w:rsidRPr="000231FE">
        <w:rPr>
          <w:rFonts w:ascii="Times New Roman" w:hAnsi="Times New Roman"/>
          <w:color w:val="000000"/>
          <w:sz w:val="20"/>
        </w:rPr>
        <w:t>часа в неделю), в 4 классе – 136 часов (4 часа в неделю).</w:t>
      </w:r>
      <w:bookmarkEnd w:id="7"/>
      <w:r w:rsidRPr="000231FE">
        <w:rPr>
          <w:rFonts w:ascii="Times New Roman" w:hAnsi="Times New Roman"/>
          <w:color w:val="000000"/>
          <w:sz w:val="20"/>
        </w:rPr>
        <w:t>‌‌</w:t>
      </w:r>
    </w:p>
    <w:p w:rsidR="006762F8" w:rsidRPr="000231FE" w:rsidRDefault="001326D0">
      <w:pPr>
        <w:spacing w:after="0" w:line="264" w:lineRule="auto"/>
        <w:ind w:left="120"/>
        <w:jc w:val="both"/>
        <w:rPr>
          <w:sz w:val="16"/>
        </w:rPr>
      </w:pPr>
      <w:bookmarkStart w:id="8" w:name="block-21568115"/>
      <w:bookmarkEnd w:id="6"/>
      <w:r w:rsidRPr="000231FE">
        <w:rPr>
          <w:rFonts w:ascii="Times New Roman" w:hAnsi="Times New Roman"/>
          <w:b/>
          <w:color w:val="000000"/>
          <w:sz w:val="20"/>
        </w:rPr>
        <w:t>СОДЕРЖАНИЕ ОБУЧЕНИЯ</w:t>
      </w:r>
    </w:p>
    <w:p w:rsidR="006762F8" w:rsidRPr="000231FE" w:rsidRDefault="006762F8">
      <w:pPr>
        <w:spacing w:after="0" w:line="264" w:lineRule="auto"/>
        <w:ind w:left="120"/>
        <w:jc w:val="both"/>
        <w:rPr>
          <w:sz w:val="16"/>
        </w:rPr>
      </w:pPr>
    </w:p>
    <w:p w:rsidR="006762F8" w:rsidRPr="000231FE" w:rsidRDefault="001326D0">
      <w:pPr>
        <w:spacing w:after="0" w:line="264" w:lineRule="auto"/>
        <w:ind w:firstLine="600"/>
        <w:jc w:val="both"/>
        <w:rPr>
          <w:sz w:val="16"/>
        </w:rPr>
      </w:pPr>
      <w:r w:rsidRPr="000231FE">
        <w:rPr>
          <w:rFonts w:ascii="Times New Roman" w:hAnsi="Times New Roman"/>
          <w:color w:val="000000"/>
          <w:sz w:val="20"/>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762F8" w:rsidRPr="000231FE" w:rsidRDefault="006762F8">
      <w:pPr>
        <w:spacing w:after="0" w:line="264" w:lineRule="auto"/>
        <w:ind w:left="120"/>
        <w:jc w:val="both"/>
        <w:rPr>
          <w:sz w:val="16"/>
        </w:rPr>
      </w:pPr>
    </w:p>
    <w:p w:rsidR="006762F8" w:rsidRPr="000231FE" w:rsidRDefault="001326D0">
      <w:pPr>
        <w:spacing w:after="0" w:line="264" w:lineRule="auto"/>
        <w:ind w:left="120"/>
        <w:jc w:val="both"/>
        <w:rPr>
          <w:sz w:val="16"/>
        </w:rPr>
      </w:pPr>
      <w:r w:rsidRPr="000231FE">
        <w:rPr>
          <w:rFonts w:ascii="Times New Roman" w:hAnsi="Times New Roman"/>
          <w:b/>
          <w:color w:val="000000"/>
          <w:sz w:val="20"/>
        </w:rPr>
        <w:lastRenderedPageBreak/>
        <w:t>2 КЛАСС</w:t>
      </w:r>
    </w:p>
    <w:p w:rsidR="006762F8" w:rsidRPr="000231FE" w:rsidRDefault="006762F8">
      <w:pPr>
        <w:spacing w:after="0" w:line="264" w:lineRule="auto"/>
        <w:ind w:left="120"/>
        <w:jc w:val="both"/>
        <w:rPr>
          <w:sz w:val="16"/>
        </w:rPr>
      </w:pPr>
    </w:p>
    <w:p w:rsidR="006762F8" w:rsidRPr="000231FE" w:rsidRDefault="001326D0">
      <w:pPr>
        <w:spacing w:after="0" w:line="264" w:lineRule="auto"/>
        <w:ind w:firstLine="600"/>
        <w:jc w:val="both"/>
        <w:rPr>
          <w:sz w:val="16"/>
        </w:rPr>
      </w:pPr>
      <w:r w:rsidRPr="000231FE">
        <w:rPr>
          <w:rFonts w:ascii="Times New Roman" w:hAnsi="Times New Roman"/>
          <w:b/>
          <w:color w:val="000000"/>
          <w:sz w:val="20"/>
        </w:rPr>
        <w:t>Числа и величины</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6762F8" w:rsidRPr="000231FE" w:rsidRDefault="001326D0">
      <w:pPr>
        <w:spacing w:after="0" w:line="264" w:lineRule="auto"/>
        <w:ind w:firstLine="600"/>
        <w:jc w:val="both"/>
        <w:rPr>
          <w:sz w:val="16"/>
        </w:rPr>
      </w:pPr>
      <w:r w:rsidRPr="000231FE">
        <w:rPr>
          <w:rFonts w:ascii="Times New Roman" w:hAnsi="Times New Roman"/>
          <w:b/>
          <w:color w:val="000000"/>
          <w:sz w:val="20"/>
        </w:rPr>
        <w:t>Арифметические действия</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 xml:space="preserve">Действия умножения и деления чисел в практических и учебных ситуациях. Названия компонентов действий умножения, деления. </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 xml:space="preserve">Неизвестный компонент действия сложения, действия вычитания. Нахождение неизвестного компонента сложения, вычитания. </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6762F8" w:rsidRPr="000231FE" w:rsidRDefault="001326D0">
      <w:pPr>
        <w:spacing w:after="0" w:line="264" w:lineRule="auto"/>
        <w:ind w:firstLine="600"/>
        <w:jc w:val="both"/>
        <w:rPr>
          <w:sz w:val="16"/>
        </w:rPr>
      </w:pPr>
      <w:r w:rsidRPr="000231FE">
        <w:rPr>
          <w:rFonts w:ascii="Times New Roman" w:hAnsi="Times New Roman"/>
          <w:b/>
          <w:color w:val="000000"/>
          <w:sz w:val="20"/>
        </w:rPr>
        <w:t>Текстовые задачи</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6762F8" w:rsidRPr="000231FE" w:rsidRDefault="001326D0">
      <w:pPr>
        <w:spacing w:after="0" w:line="264" w:lineRule="auto"/>
        <w:ind w:firstLine="600"/>
        <w:jc w:val="both"/>
        <w:rPr>
          <w:sz w:val="16"/>
        </w:rPr>
      </w:pPr>
      <w:r w:rsidRPr="000231FE">
        <w:rPr>
          <w:rFonts w:ascii="Times New Roman" w:hAnsi="Times New Roman"/>
          <w:b/>
          <w:color w:val="000000"/>
          <w:sz w:val="20"/>
        </w:rPr>
        <w:t>Пространственные отношения и геометрические фигуры</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0231FE">
        <w:rPr>
          <w:rFonts w:ascii="Times New Roman" w:hAnsi="Times New Roman"/>
          <w:color w:val="000000"/>
          <w:sz w:val="20"/>
        </w:rPr>
        <w:t>ломаной</w:t>
      </w:r>
      <w:proofErr w:type="gramEnd"/>
      <w:r w:rsidRPr="000231FE">
        <w:rPr>
          <w:rFonts w:ascii="Times New Roman" w:hAnsi="Times New Roman"/>
          <w:color w:val="000000"/>
          <w:sz w:val="20"/>
        </w:rPr>
        <w:t>. Измерение периметра изображённого прямоугольника (квадрата), запись результата измерения в сантиметрах.</w:t>
      </w:r>
    </w:p>
    <w:p w:rsidR="006762F8" w:rsidRPr="000231FE" w:rsidRDefault="001326D0">
      <w:pPr>
        <w:spacing w:after="0" w:line="264" w:lineRule="auto"/>
        <w:ind w:firstLine="600"/>
        <w:jc w:val="both"/>
        <w:rPr>
          <w:sz w:val="16"/>
        </w:rPr>
      </w:pPr>
      <w:r w:rsidRPr="000231FE">
        <w:rPr>
          <w:rFonts w:ascii="Times New Roman" w:hAnsi="Times New Roman"/>
          <w:b/>
          <w:color w:val="000000"/>
          <w:sz w:val="20"/>
        </w:rPr>
        <w:t>Математическая информация</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762F8" w:rsidRPr="000231FE" w:rsidRDefault="001326D0">
      <w:pPr>
        <w:spacing w:after="0" w:line="264" w:lineRule="auto"/>
        <w:ind w:firstLine="600"/>
        <w:jc w:val="both"/>
        <w:rPr>
          <w:sz w:val="16"/>
        </w:rPr>
      </w:pPr>
      <w:proofErr w:type="gramStart"/>
      <w:r w:rsidRPr="000231FE">
        <w:rPr>
          <w:rFonts w:ascii="Times New Roman" w:hAnsi="Times New Roman"/>
          <w:color w:val="000000"/>
          <w:sz w:val="20"/>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0231FE">
        <w:rPr>
          <w:rFonts w:ascii="Times New Roman" w:hAnsi="Times New Roman"/>
          <w:color w:val="000000"/>
          <w:sz w:val="20"/>
        </w:rPr>
        <w:t xml:space="preserve"> Конструирование утверждений с использованием слов «каждый», «все». </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 xml:space="preserve">Внесение данных в таблицу, дополнение моделей (схем, изображений) готовыми числовыми данными. </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 xml:space="preserve">Алгоритмы (приёмы, правила) устных и письменных вычислений, измерений и построения геометрических фигур. </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 xml:space="preserve">Правила работы с электронными средствами обучения (электронной формой учебника, компьютерными тренажёрами). </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lastRenderedPageBreak/>
        <w:t>наблюдать математические отношения (часть – целое, больше – меньше) в окружающем мире;</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характеризовать назначение и использовать простейшие измерительные приборы (сантиметровая лента, весы);</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сравнивать группы объектов (чисел, величин, геометрических фигур) по самостоятельно выбранному основанию;</w:t>
      </w:r>
    </w:p>
    <w:p w:rsidR="006762F8" w:rsidRPr="000231FE" w:rsidRDefault="001326D0">
      <w:pPr>
        <w:spacing w:after="0" w:line="264" w:lineRule="auto"/>
        <w:ind w:firstLine="600"/>
        <w:jc w:val="both"/>
        <w:rPr>
          <w:sz w:val="16"/>
        </w:rPr>
      </w:pPr>
      <w:proofErr w:type="gramStart"/>
      <w:r w:rsidRPr="000231FE">
        <w:rPr>
          <w:rFonts w:ascii="Times New Roman" w:hAnsi="Times New Roman"/>
          <w:color w:val="000000"/>
          <w:sz w:val="20"/>
        </w:rPr>
        <w:t>распределять (классифицировать) объекты (числа, величины, геометрические фигуры, текстовые задачи в одно действие) на группы;</w:t>
      </w:r>
      <w:proofErr w:type="gramEnd"/>
    </w:p>
    <w:p w:rsidR="006762F8" w:rsidRPr="000231FE" w:rsidRDefault="001326D0">
      <w:pPr>
        <w:spacing w:after="0" w:line="264" w:lineRule="auto"/>
        <w:ind w:firstLine="600"/>
        <w:jc w:val="both"/>
        <w:rPr>
          <w:sz w:val="16"/>
        </w:rPr>
      </w:pPr>
      <w:r w:rsidRPr="000231FE">
        <w:rPr>
          <w:rFonts w:ascii="Times New Roman" w:hAnsi="Times New Roman"/>
          <w:color w:val="000000"/>
          <w:sz w:val="20"/>
        </w:rPr>
        <w:t>обнаруживать модели геометрических фигур в окружающем мире;</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вести поиск различных решений задачи (расчётной, с геометрическим содержанием);</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воспроизводить порядок выполнения действий в числовом выражении, содержащем действия сложения и вычитания (со скобками или без скобок);</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устанавливать соответствие между математическим выражением и его текстовым описанием;</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 xml:space="preserve">подбирать примеры, подтверждающие суждение, вывод, ответ. </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У обучающегося будут сформированы следующие информационные действия как часть познавательных универсальных учебных действий:</w:t>
      </w:r>
    </w:p>
    <w:p w:rsidR="006762F8" w:rsidRPr="000231FE" w:rsidRDefault="001326D0">
      <w:pPr>
        <w:spacing w:after="0" w:line="264" w:lineRule="auto"/>
        <w:ind w:firstLine="600"/>
        <w:jc w:val="both"/>
        <w:rPr>
          <w:sz w:val="16"/>
        </w:rPr>
      </w:pPr>
      <w:proofErr w:type="gramStart"/>
      <w:r w:rsidRPr="000231FE">
        <w:rPr>
          <w:rFonts w:ascii="Times New Roman" w:hAnsi="Times New Roman"/>
          <w:color w:val="000000"/>
          <w:sz w:val="20"/>
        </w:rPr>
        <w:t>извлекать и использовать информацию, представленную в текстовой, графической (рисунок, схема, таблица) форме;</w:t>
      </w:r>
      <w:proofErr w:type="gramEnd"/>
    </w:p>
    <w:p w:rsidR="006762F8" w:rsidRPr="000231FE" w:rsidRDefault="001326D0">
      <w:pPr>
        <w:spacing w:after="0" w:line="264" w:lineRule="auto"/>
        <w:ind w:firstLine="600"/>
        <w:jc w:val="both"/>
        <w:rPr>
          <w:sz w:val="16"/>
        </w:rPr>
      </w:pPr>
      <w:r w:rsidRPr="000231FE">
        <w:rPr>
          <w:rFonts w:ascii="Times New Roman" w:hAnsi="Times New Roman"/>
          <w:color w:val="000000"/>
          <w:sz w:val="20"/>
        </w:rPr>
        <w:t>устанавливать логику перебора вариантов для решения простейших комбинаторных задач;</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 xml:space="preserve">дополнять модели (схемы, изображения) готовыми числовыми данными. </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У обучающегося будут сформированы следующие действия общения как часть коммуникативных универсальных учебных действий:</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комментировать ход вычислений;</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объяснять выбор величины, соответствующей ситуации измерения;</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составлять текстовую задачу с заданным отношением (готовым решением) по образцу;</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называть числа, величины, геометрические фигуры, обладающие заданным свойством;</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записывать, читать число, числовое выражение;</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 xml:space="preserve">приводить примеры, иллюстрирующие арифметическое действие, взаимное расположение геометрических фигур; </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 xml:space="preserve">конструировать утверждения с использованием слов «каждый», «все». </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следовать установленному правилу, по которому составлен ряд чисел, величин, геометрических фигур;</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организовывать, участвовать, контролировать ход и результат парной работы с математическим материалом;</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проверять правильность вычисления с помощью другого приёма выполнения действия, обратного действия;</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 xml:space="preserve">находить с помощью учителя причину возникшей ошибки или затруднения. </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У обучающегося будут сформированы следующие умения совместной деятельности:</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принимать правила совместной деятельности при работе в парах, группах, составленных учителем или самостоятельно;</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совместно с учителем оценивать результаты выполнения общей работы.</w:t>
      </w:r>
    </w:p>
    <w:p w:rsidR="006762F8" w:rsidRPr="000231FE" w:rsidRDefault="006762F8">
      <w:pPr>
        <w:spacing w:after="0" w:line="264" w:lineRule="auto"/>
        <w:ind w:left="120"/>
        <w:jc w:val="both"/>
        <w:rPr>
          <w:sz w:val="16"/>
        </w:rPr>
      </w:pPr>
    </w:p>
    <w:p w:rsidR="006762F8" w:rsidRPr="000231FE" w:rsidRDefault="001326D0">
      <w:pPr>
        <w:spacing w:after="0" w:line="264" w:lineRule="auto"/>
        <w:ind w:left="120"/>
        <w:jc w:val="both"/>
        <w:rPr>
          <w:sz w:val="16"/>
        </w:rPr>
      </w:pPr>
      <w:bookmarkStart w:id="9" w:name="block-21568116"/>
      <w:bookmarkEnd w:id="8"/>
      <w:r w:rsidRPr="000231FE">
        <w:rPr>
          <w:rFonts w:ascii="Times New Roman" w:hAnsi="Times New Roman"/>
          <w:b/>
          <w:color w:val="000000"/>
          <w:sz w:val="20"/>
        </w:rPr>
        <w:t>ПЛАНИРУЕМЫЕ РЕЗУЛЬТАТЫ ОСВОЕНИЯ ПРОГРАММЫ ПО МАТЕМАТИКЕ НА УРОВНЕ НАЧАЛЬНОГО ОБЩЕГО ОБРАЗОВАНИЯ</w:t>
      </w:r>
    </w:p>
    <w:p w:rsidR="006762F8" w:rsidRPr="000231FE" w:rsidRDefault="006762F8">
      <w:pPr>
        <w:spacing w:after="0" w:line="264" w:lineRule="auto"/>
        <w:ind w:left="120"/>
        <w:jc w:val="both"/>
        <w:rPr>
          <w:sz w:val="16"/>
        </w:rPr>
      </w:pPr>
    </w:p>
    <w:p w:rsidR="006762F8" w:rsidRPr="000231FE" w:rsidRDefault="001326D0">
      <w:pPr>
        <w:spacing w:after="0" w:line="264" w:lineRule="auto"/>
        <w:ind w:left="120"/>
        <w:jc w:val="both"/>
        <w:rPr>
          <w:sz w:val="16"/>
        </w:rPr>
      </w:pPr>
      <w:r w:rsidRPr="000231FE">
        <w:rPr>
          <w:rFonts w:ascii="Times New Roman" w:hAnsi="Times New Roman"/>
          <w:b/>
          <w:color w:val="000000"/>
          <w:sz w:val="20"/>
        </w:rPr>
        <w:t>ЛИЧНОСТНЫЕ РЕЗУЛЬТАТЫ</w:t>
      </w:r>
    </w:p>
    <w:p w:rsidR="006762F8" w:rsidRPr="000231FE" w:rsidRDefault="006762F8">
      <w:pPr>
        <w:spacing w:after="0" w:line="264" w:lineRule="auto"/>
        <w:ind w:left="120"/>
        <w:jc w:val="both"/>
        <w:rPr>
          <w:sz w:val="16"/>
        </w:rPr>
      </w:pPr>
    </w:p>
    <w:p w:rsidR="006762F8" w:rsidRPr="000231FE" w:rsidRDefault="001326D0">
      <w:pPr>
        <w:spacing w:after="0" w:line="264" w:lineRule="auto"/>
        <w:ind w:firstLine="600"/>
        <w:jc w:val="both"/>
        <w:rPr>
          <w:sz w:val="16"/>
        </w:rPr>
      </w:pPr>
      <w:r w:rsidRPr="000231FE">
        <w:rPr>
          <w:rFonts w:ascii="Times New Roman" w:hAnsi="Times New Roman"/>
          <w:color w:val="000000"/>
          <w:sz w:val="20"/>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w:t>
      </w:r>
      <w:r w:rsidRPr="000231FE">
        <w:rPr>
          <w:rFonts w:ascii="Times New Roman" w:hAnsi="Times New Roman"/>
          <w:color w:val="000000"/>
          <w:sz w:val="20"/>
        </w:rPr>
        <w:lastRenderedPageBreak/>
        <w:t>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осваивать навыки организации безопасного поведения в информационной среде;</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пользоваться разнообразными информационными средствами для решения предложенных и самостоятельно выбранных учебных проблем, задач.</w:t>
      </w:r>
    </w:p>
    <w:p w:rsidR="006762F8" w:rsidRPr="000231FE" w:rsidRDefault="006762F8">
      <w:pPr>
        <w:spacing w:after="0" w:line="264" w:lineRule="auto"/>
        <w:ind w:left="120"/>
        <w:jc w:val="both"/>
        <w:rPr>
          <w:sz w:val="16"/>
        </w:rPr>
      </w:pPr>
    </w:p>
    <w:p w:rsidR="006762F8" w:rsidRPr="000231FE" w:rsidRDefault="001326D0">
      <w:pPr>
        <w:spacing w:after="0" w:line="264" w:lineRule="auto"/>
        <w:ind w:left="120"/>
        <w:jc w:val="both"/>
        <w:rPr>
          <w:sz w:val="16"/>
        </w:rPr>
      </w:pPr>
      <w:r w:rsidRPr="000231FE">
        <w:rPr>
          <w:rFonts w:ascii="Times New Roman" w:hAnsi="Times New Roman"/>
          <w:b/>
          <w:color w:val="000000"/>
          <w:sz w:val="20"/>
        </w:rPr>
        <w:t>МЕТАПРЕДМЕТНЫЕ РЕЗУЛЬТАТЫ</w:t>
      </w:r>
    </w:p>
    <w:p w:rsidR="006762F8" w:rsidRPr="000231FE" w:rsidRDefault="006762F8">
      <w:pPr>
        <w:spacing w:after="0" w:line="264" w:lineRule="auto"/>
        <w:ind w:left="120"/>
        <w:jc w:val="both"/>
        <w:rPr>
          <w:sz w:val="16"/>
        </w:rPr>
      </w:pPr>
    </w:p>
    <w:p w:rsidR="006762F8" w:rsidRPr="000231FE" w:rsidRDefault="001326D0">
      <w:pPr>
        <w:spacing w:after="0" w:line="264" w:lineRule="auto"/>
        <w:ind w:left="120"/>
        <w:jc w:val="both"/>
        <w:rPr>
          <w:sz w:val="16"/>
        </w:rPr>
      </w:pPr>
      <w:r w:rsidRPr="000231FE">
        <w:rPr>
          <w:rFonts w:ascii="Times New Roman" w:hAnsi="Times New Roman"/>
          <w:b/>
          <w:color w:val="000000"/>
          <w:sz w:val="20"/>
        </w:rPr>
        <w:t>Познавательные универсальные учебные действия</w:t>
      </w:r>
    </w:p>
    <w:p w:rsidR="006762F8" w:rsidRPr="000231FE" w:rsidRDefault="001326D0">
      <w:pPr>
        <w:spacing w:after="0" w:line="264" w:lineRule="auto"/>
        <w:ind w:firstLine="600"/>
        <w:jc w:val="both"/>
        <w:rPr>
          <w:sz w:val="16"/>
        </w:rPr>
      </w:pPr>
      <w:r w:rsidRPr="000231FE">
        <w:rPr>
          <w:rFonts w:ascii="Times New Roman" w:hAnsi="Times New Roman"/>
          <w:b/>
          <w:color w:val="000000"/>
          <w:sz w:val="20"/>
        </w:rPr>
        <w:t>Базовые логические действия:</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 xml:space="preserve">устанавливать связи и зависимости между математическими объектами («часть </w:t>
      </w:r>
      <w:r w:rsidRPr="000231FE">
        <w:rPr>
          <w:rFonts w:ascii="Calibri" w:hAnsi="Calibri"/>
          <w:color w:val="000000"/>
          <w:sz w:val="20"/>
        </w:rPr>
        <w:t xml:space="preserve">– </w:t>
      </w:r>
      <w:r w:rsidRPr="000231FE">
        <w:rPr>
          <w:rFonts w:ascii="Times New Roman" w:hAnsi="Times New Roman"/>
          <w:color w:val="000000"/>
          <w:sz w:val="20"/>
        </w:rPr>
        <w:t>целое», «причина</w:t>
      </w:r>
      <w:r w:rsidRPr="000231FE">
        <w:rPr>
          <w:rFonts w:ascii="Times New Roman" w:hAnsi="Times New Roman"/>
          <w:color w:val="333333"/>
          <w:sz w:val="20"/>
        </w:rPr>
        <w:t xml:space="preserve"> – </w:t>
      </w:r>
      <w:r w:rsidRPr="000231FE">
        <w:rPr>
          <w:rFonts w:ascii="Times New Roman" w:hAnsi="Times New Roman"/>
          <w:color w:val="000000"/>
          <w:sz w:val="20"/>
        </w:rPr>
        <w:t xml:space="preserve">следствие», </w:t>
      </w:r>
      <w:r w:rsidRPr="000231FE">
        <w:rPr>
          <w:rFonts w:ascii="Calibri" w:hAnsi="Calibri"/>
          <w:color w:val="000000"/>
          <w:sz w:val="20"/>
        </w:rPr>
        <w:t>«</w:t>
      </w:r>
      <w:r w:rsidRPr="000231FE">
        <w:rPr>
          <w:rFonts w:ascii="Times New Roman" w:hAnsi="Times New Roman"/>
          <w:color w:val="000000"/>
          <w:sz w:val="20"/>
        </w:rPr>
        <w:t>протяжённость</w:t>
      </w:r>
      <w:r w:rsidRPr="000231FE">
        <w:rPr>
          <w:rFonts w:ascii="Calibri" w:hAnsi="Calibri"/>
          <w:color w:val="000000"/>
          <w:sz w:val="20"/>
        </w:rPr>
        <w:t>»</w:t>
      </w:r>
      <w:r w:rsidRPr="000231FE">
        <w:rPr>
          <w:rFonts w:ascii="Times New Roman" w:hAnsi="Times New Roman"/>
          <w:color w:val="000000"/>
          <w:sz w:val="20"/>
        </w:rPr>
        <w:t>);</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применять базовые логические универсальные действия: сравнение, анализ, классификация (группировка), обобщение;</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приобретать практические графические и измерительные навыки для успешного решения учебных и житейских задач;</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762F8" w:rsidRPr="000231FE" w:rsidRDefault="001326D0">
      <w:pPr>
        <w:spacing w:after="0" w:line="264" w:lineRule="auto"/>
        <w:ind w:firstLine="600"/>
        <w:jc w:val="both"/>
        <w:rPr>
          <w:sz w:val="16"/>
        </w:rPr>
      </w:pPr>
      <w:r w:rsidRPr="000231FE">
        <w:rPr>
          <w:rFonts w:ascii="Times New Roman" w:hAnsi="Times New Roman"/>
          <w:b/>
          <w:color w:val="000000"/>
          <w:sz w:val="20"/>
        </w:rPr>
        <w:t>Базовые исследовательские действия:</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проявлять способность ориентироваться в учебном материале разных разделов курса математики;</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применять изученные методы познания (измерение, моделирование, перебор вариантов).</w:t>
      </w:r>
    </w:p>
    <w:p w:rsidR="006762F8" w:rsidRPr="000231FE" w:rsidRDefault="001326D0">
      <w:pPr>
        <w:spacing w:after="0" w:line="264" w:lineRule="auto"/>
        <w:ind w:firstLine="600"/>
        <w:jc w:val="both"/>
        <w:rPr>
          <w:sz w:val="16"/>
        </w:rPr>
      </w:pPr>
      <w:r w:rsidRPr="000231FE">
        <w:rPr>
          <w:rFonts w:ascii="Times New Roman" w:hAnsi="Times New Roman"/>
          <w:b/>
          <w:color w:val="000000"/>
          <w:sz w:val="20"/>
        </w:rPr>
        <w:t>Работа с информацией:</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находить и использовать для решения учебных задач текстовую, графическую информацию в разных источниках информационной среды;</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читать, интерпретировать графически представленную информацию (схему, таблицу, диаграмму, другую модель);</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принимать правила, безопасно использовать предлагаемые электронные средства и источники информации.</w:t>
      </w:r>
    </w:p>
    <w:p w:rsidR="006762F8" w:rsidRPr="000231FE" w:rsidRDefault="006762F8">
      <w:pPr>
        <w:spacing w:after="0" w:line="264" w:lineRule="auto"/>
        <w:ind w:left="120"/>
        <w:jc w:val="both"/>
        <w:rPr>
          <w:sz w:val="16"/>
        </w:rPr>
      </w:pPr>
    </w:p>
    <w:p w:rsidR="006762F8" w:rsidRPr="000231FE" w:rsidRDefault="001326D0">
      <w:pPr>
        <w:spacing w:after="0" w:line="264" w:lineRule="auto"/>
        <w:ind w:left="120"/>
        <w:jc w:val="both"/>
        <w:rPr>
          <w:sz w:val="16"/>
        </w:rPr>
      </w:pPr>
      <w:r w:rsidRPr="000231FE">
        <w:rPr>
          <w:rFonts w:ascii="Times New Roman" w:hAnsi="Times New Roman"/>
          <w:b/>
          <w:color w:val="000000"/>
          <w:sz w:val="20"/>
        </w:rPr>
        <w:t>Коммуникативные универсальные учебные действия</w:t>
      </w:r>
    </w:p>
    <w:p w:rsidR="006762F8" w:rsidRPr="000231FE" w:rsidRDefault="001326D0">
      <w:pPr>
        <w:spacing w:after="0" w:line="264" w:lineRule="auto"/>
        <w:ind w:firstLine="600"/>
        <w:jc w:val="both"/>
        <w:rPr>
          <w:sz w:val="16"/>
        </w:rPr>
      </w:pPr>
      <w:r w:rsidRPr="000231FE">
        <w:rPr>
          <w:rFonts w:ascii="Times New Roman" w:hAnsi="Times New Roman"/>
          <w:b/>
          <w:color w:val="000000"/>
          <w:sz w:val="20"/>
        </w:rPr>
        <w:t>Общение:</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конструировать утверждения, проверять их истинность;</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использовать текст задания для объяснения способа и хода решения математической задачи;</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комментировать процесс вычисления, построения, решения;</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объяснять полученный ответ с использованием изученной терминологии;</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lastRenderedPageBreak/>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 xml:space="preserve">ориентироваться в алгоритмах: воспроизводить, дополнять, исправлять </w:t>
      </w:r>
      <w:proofErr w:type="gramStart"/>
      <w:r w:rsidRPr="000231FE">
        <w:rPr>
          <w:rFonts w:ascii="Times New Roman" w:hAnsi="Times New Roman"/>
          <w:color w:val="000000"/>
          <w:sz w:val="20"/>
        </w:rPr>
        <w:t>деформированные</w:t>
      </w:r>
      <w:proofErr w:type="gramEnd"/>
      <w:r w:rsidRPr="000231FE">
        <w:rPr>
          <w:rFonts w:ascii="Times New Roman" w:hAnsi="Times New Roman"/>
          <w:color w:val="000000"/>
          <w:sz w:val="20"/>
        </w:rPr>
        <w:t>;</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 xml:space="preserve">самостоятельно составлять тексты заданий, аналогичные </w:t>
      </w:r>
      <w:proofErr w:type="gramStart"/>
      <w:r w:rsidRPr="000231FE">
        <w:rPr>
          <w:rFonts w:ascii="Times New Roman" w:hAnsi="Times New Roman"/>
          <w:color w:val="000000"/>
          <w:sz w:val="20"/>
        </w:rPr>
        <w:t>типовым</w:t>
      </w:r>
      <w:proofErr w:type="gramEnd"/>
      <w:r w:rsidRPr="000231FE">
        <w:rPr>
          <w:rFonts w:ascii="Times New Roman" w:hAnsi="Times New Roman"/>
          <w:color w:val="000000"/>
          <w:sz w:val="20"/>
        </w:rPr>
        <w:t xml:space="preserve"> изученным.</w:t>
      </w:r>
    </w:p>
    <w:p w:rsidR="006762F8" w:rsidRPr="000231FE" w:rsidRDefault="006762F8">
      <w:pPr>
        <w:spacing w:after="0" w:line="264" w:lineRule="auto"/>
        <w:ind w:left="120"/>
        <w:jc w:val="both"/>
        <w:rPr>
          <w:sz w:val="16"/>
        </w:rPr>
      </w:pPr>
    </w:p>
    <w:p w:rsidR="006762F8" w:rsidRPr="000231FE" w:rsidRDefault="001326D0">
      <w:pPr>
        <w:spacing w:after="0" w:line="264" w:lineRule="auto"/>
        <w:ind w:left="120"/>
        <w:jc w:val="both"/>
        <w:rPr>
          <w:sz w:val="16"/>
        </w:rPr>
      </w:pPr>
      <w:r w:rsidRPr="000231FE">
        <w:rPr>
          <w:rFonts w:ascii="Times New Roman" w:hAnsi="Times New Roman"/>
          <w:b/>
          <w:color w:val="000000"/>
          <w:sz w:val="20"/>
        </w:rPr>
        <w:t>Регулятивные универсальные учебные действия</w:t>
      </w:r>
    </w:p>
    <w:p w:rsidR="006762F8" w:rsidRPr="000231FE" w:rsidRDefault="001326D0">
      <w:pPr>
        <w:spacing w:after="0" w:line="264" w:lineRule="auto"/>
        <w:ind w:firstLine="600"/>
        <w:jc w:val="both"/>
        <w:rPr>
          <w:sz w:val="16"/>
        </w:rPr>
      </w:pPr>
      <w:r w:rsidRPr="000231FE">
        <w:rPr>
          <w:rFonts w:ascii="Times New Roman" w:hAnsi="Times New Roman"/>
          <w:b/>
          <w:color w:val="000000"/>
          <w:sz w:val="20"/>
        </w:rPr>
        <w:t>Самоорганизация:</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планировать действия по решению учебной задачи для получения результата;</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планировать этапы предстоящей работы, определять последовательность учебных действий;</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выполнять правила безопасного использования электронных средств, предлагаемых в процессе обучения.</w:t>
      </w:r>
    </w:p>
    <w:p w:rsidR="006762F8" w:rsidRPr="000231FE" w:rsidRDefault="001326D0">
      <w:pPr>
        <w:spacing w:after="0" w:line="264" w:lineRule="auto"/>
        <w:ind w:firstLine="600"/>
        <w:jc w:val="both"/>
        <w:rPr>
          <w:sz w:val="16"/>
        </w:rPr>
      </w:pPr>
      <w:r w:rsidRPr="000231FE">
        <w:rPr>
          <w:rFonts w:ascii="Times New Roman" w:hAnsi="Times New Roman"/>
          <w:b/>
          <w:color w:val="000000"/>
          <w:sz w:val="20"/>
        </w:rPr>
        <w:t>Самоконтроль (рефлексия):</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осуществлять контроль процесса и результата своей деятельности;</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выбирать и при необходимости корректировать способы действий;</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находить ошибки в своей работе, устанавливать их причины, вести поиск путей преодоления ошибок;</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оценивать рациональность своих действий, давать им качественную характеристику.</w:t>
      </w:r>
    </w:p>
    <w:p w:rsidR="006762F8" w:rsidRPr="000231FE" w:rsidRDefault="001326D0">
      <w:pPr>
        <w:spacing w:after="0" w:line="264" w:lineRule="auto"/>
        <w:ind w:firstLine="600"/>
        <w:jc w:val="both"/>
        <w:rPr>
          <w:sz w:val="16"/>
        </w:rPr>
      </w:pPr>
      <w:r w:rsidRPr="000231FE">
        <w:rPr>
          <w:rFonts w:ascii="Times New Roman" w:hAnsi="Times New Roman"/>
          <w:b/>
          <w:color w:val="000000"/>
          <w:sz w:val="20"/>
        </w:rPr>
        <w:t>Совместная деятельность:</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0231FE">
        <w:rPr>
          <w:rFonts w:ascii="Times New Roman" w:hAnsi="Times New Roman"/>
          <w:color w:val="000000"/>
          <w:sz w:val="20"/>
        </w:rPr>
        <w:t>контрпримеров</w:t>
      </w:r>
      <w:proofErr w:type="spellEnd"/>
      <w:r w:rsidRPr="000231FE">
        <w:rPr>
          <w:rFonts w:ascii="Times New Roman" w:hAnsi="Times New Roman"/>
          <w:color w:val="000000"/>
          <w:sz w:val="20"/>
        </w:rPr>
        <w:t>), согласовывать мнения в ходе поиска доказательств, выбора рационального способа, анализа информации;</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762F8" w:rsidRPr="000231FE" w:rsidRDefault="006762F8">
      <w:pPr>
        <w:spacing w:after="0" w:line="264" w:lineRule="auto"/>
        <w:ind w:left="120"/>
        <w:jc w:val="both"/>
        <w:rPr>
          <w:sz w:val="16"/>
        </w:rPr>
      </w:pPr>
    </w:p>
    <w:p w:rsidR="006762F8" w:rsidRPr="000231FE" w:rsidRDefault="001326D0">
      <w:pPr>
        <w:spacing w:after="0" w:line="264" w:lineRule="auto"/>
        <w:ind w:left="120"/>
        <w:jc w:val="both"/>
        <w:rPr>
          <w:sz w:val="16"/>
        </w:rPr>
      </w:pPr>
      <w:r w:rsidRPr="000231FE">
        <w:rPr>
          <w:rFonts w:ascii="Times New Roman" w:hAnsi="Times New Roman"/>
          <w:b/>
          <w:color w:val="000000"/>
          <w:sz w:val="20"/>
        </w:rPr>
        <w:t>ПРЕДМЕТНЫЕ РЕЗУЛЬТАТЫ</w:t>
      </w:r>
    </w:p>
    <w:p w:rsidR="006762F8" w:rsidRPr="000231FE" w:rsidRDefault="006762F8">
      <w:pPr>
        <w:spacing w:after="0" w:line="264" w:lineRule="auto"/>
        <w:ind w:left="120"/>
        <w:jc w:val="both"/>
        <w:rPr>
          <w:sz w:val="16"/>
        </w:rPr>
      </w:pPr>
    </w:p>
    <w:p w:rsidR="006762F8" w:rsidRPr="000231FE" w:rsidRDefault="001326D0">
      <w:pPr>
        <w:spacing w:after="0" w:line="264" w:lineRule="auto"/>
        <w:ind w:left="120"/>
        <w:jc w:val="both"/>
        <w:rPr>
          <w:sz w:val="16"/>
        </w:rPr>
      </w:pPr>
      <w:r w:rsidRPr="000231FE">
        <w:rPr>
          <w:rFonts w:ascii="Times New Roman" w:hAnsi="Times New Roman"/>
          <w:color w:val="000000"/>
          <w:sz w:val="20"/>
        </w:rPr>
        <w:t>К концу обучения в</w:t>
      </w:r>
      <w:r w:rsidRPr="000231FE">
        <w:rPr>
          <w:rFonts w:ascii="Times New Roman" w:hAnsi="Times New Roman"/>
          <w:b/>
          <w:color w:val="000000"/>
          <w:sz w:val="20"/>
        </w:rPr>
        <w:t xml:space="preserve"> 1 классе</w:t>
      </w:r>
      <w:r w:rsidRPr="000231FE">
        <w:rPr>
          <w:rFonts w:ascii="Times New Roman" w:hAnsi="Times New Roman"/>
          <w:color w:val="000000"/>
          <w:sz w:val="20"/>
        </w:rPr>
        <w:t xml:space="preserve"> у обучающегося будут сформированы следующие умения:</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читать, записывать, сравнивать, упорядочивать числа от 0 до 20;</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пересчитывать различные объекты, устанавливать порядковый номер объекта;</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находить числа, большее или меньшее данного числа на заданное число;</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выполнять арифметические действия сложения и вычитания в пределах 20 (устно и письменно) без перехода через десяток;</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называть и различать компоненты действий сложения (слагаемые, сумма) и вычитания (уменьшаемое, вычитаемое, разность);</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решать текстовые задачи в одно действие на сложение и вычитание: выделять условие и требование (вопрос);</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 xml:space="preserve">сравнивать объекты по длине, устанавливая между ними соотношение «длиннее </w:t>
      </w:r>
      <w:r w:rsidRPr="000231FE">
        <w:rPr>
          <w:rFonts w:ascii="Calibri" w:hAnsi="Calibri"/>
          <w:color w:val="000000"/>
          <w:sz w:val="20"/>
        </w:rPr>
        <w:t xml:space="preserve">– </w:t>
      </w:r>
      <w:r w:rsidRPr="000231FE">
        <w:rPr>
          <w:rFonts w:ascii="Times New Roman" w:hAnsi="Times New Roman"/>
          <w:color w:val="000000"/>
          <w:sz w:val="20"/>
        </w:rPr>
        <w:t>короче», «выше</w:t>
      </w:r>
      <w:r w:rsidRPr="000231FE">
        <w:rPr>
          <w:rFonts w:ascii="Times New Roman" w:hAnsi="Times New Roman"/>
          <w:color w:val="333333"/>
          <w:sz w:val="20"/>
        </w:rPr>
        <w:t xml:space="preserve"> – </w:t>
      </w:r>
      <w:r w:rsidRPr="000231FE">
        <w:rPr>
          <w:rFonts w:ascii="Times New Roman" w:hAnsi="Times New Roman"/>
          <w:color w:val="000000"/>
          <w:sz w:val="20"/>
        </w:rPr>
        <w:t>ниже», «шире</w:t>
      </w:r>
      <w:r w:rsidRPr="000231FE">
        <w:rPr>
          <w:rFonts w:ascii="Times New Roman" w:hAnsi="Times New Roman"/>
          <w:color w:val="333333"/>
          <w:sz w:val="20"/>
        </w:rPr>
        <w:t xml:space="preserve"> – </w:t>
      </w:r>
      <w:r w:rsidRPr="000231FE">
        <w:rPr>
          <w:rFonts w:ascii="Times New Roman" w:hAnsi="Times New Roman"/>
          <w:color w:val="000000"/>
          <w:sz w:val="20"/>
        </w:rPr>
        <w:t>уже»;</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 xml:space="preserve">измерять длину отрезка (в </w:t>
      </w:r>
      <w:proofErr w:type="gramStart"/>
      <w:r w:rsidRPr="000231FE">
        <w:rPr>
          <w:rFonts w:ascii="Times New Roman" w:hAnsi="Times New Roman"/>
          <w:color w:val="000000"/>
          <w:sz w:val="20"/>
        </w:rPr>
        <w:t>см</w:t>
      </w:r>
      <w:proofErr w:type="gramEnd"/>
      <w:r w:rsidRPr="000231FE">
        <w:rPr>
          <w:rFonts w:ascii="Times New Roman" w:hAnsi="Times New Roman"/>
          <w:color w:val="000000"/>
          <w:sz w:val="20"/>
        </w:rPr>
        <w:t>), чертить отрезок заданной длины;</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различать число и цифру;</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распознавать геометрические фигуры: круг, треугольник, прямоугольник (квадрат), отрезок;</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устанавливать между объектами соотношения: «слева</w:t>
      </w:r>
      <w:r w:rsidRPr="000231FE">
        <w:rPr>
          <w:rFonts w:ascii="Times New Roman" w:hAnsi="Times New Roman"/>
          <w:color w:val="333333"/>
          <w:sz w:val="20"/>
        </w:rPr>
        <w:t xml:space="preserve"> – </w:t>
      </w:r>
      <w:r w:rsidRPr="000231FE">
        <w:rPr>
          <w:rFonts w:ascii="Times New Roman" w:hAnsi="Times New Roman"/>
          <w:color w:val="000000"/>
          <w:sz w:val="20"/>
        </w:rPr>
        <w:t>справа», «спереди</w:t>
      </w:r>
      <w:r w:rsidRPr="000231FE">
        <w:rPr>
          <w:rFonts w:ascii="Times New Roman" w:hAnsi="Times New Roman"/>
          <w:color w:val="333333"/>
          <w:sz w:val="20"/>
        </w:rPr>
        <w:t xml:space="preserve"> – </w:t>
      </w:r>
      <w:r w:rsidRPr="000231FE">
        <w:rPr>
          <w:rFonts w:ascii="Times New Roman" w:hAnsi="Times New Roman"/>
          <w:color w:val="000000"/>
          <w:sz w:val="20"/>
        </w:rPr>
        <w:t xml:space="preserve">сзади», </w:t>
      </w:r>
      <w:r w:rsidRPr="000231FE">
        <w:rPr>
          <w:rFonts w:ascii="Times New Roman" w:hAnsi="Times New Roman"/>
          <w:color w:val="333333"/>
          <w:sz w:val="20"/>
        </w:rPr>
        <w:t>«</w:t>
      </w:r>
      <w:r w:rsidRPr="000231FE">
        <w:rPr>
          <w:rFonts w:ascii="Times New Roman" w:hAnsi="Times New Roman"/>
          <w:color w:val="000000"/>
          <w:sz w:val="20"/>
        </w:rPr>
        <w:t>между</w:t>
      </w:r>
      <w:r w:rsidRPr="000231FE">
        <w:rPr>
          <w:rFonts w:ascii="Times New Roman" w:hAnsi="Times New Roman"/>
          <w:color w:val="333333"/>
          <w:sz w:val="20"/>
        </w:rPr>
        <w:t>»</w:t>
      </w:r>
      <w:r w:rsidRPr="000231FE">
        <w:rPr>
          <w:rFonts w:ascii="Times New Roman" w:hAnsi="Times New Roman"/>
          <w:color w:val="000000"/>
          <w:sz w:val="20"/>
        </w:rPr>
        <w:t>;</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распознавать верные (истинные) и неверные (ложные) утверждения относительно заданного набора объектов/предметов;</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группировать объекты по заданному признаку, находить и называть закономерности в ряду объектов повседневной жизни;</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различать строки и столбцы таблицы, вносить данное в таблицу, извлекать данное или данные из таблицы;</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сравнивать два объекта (числа, геометрические фигуры);</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распределять объекты на две группы по заданному основанию.</w:t>
      </w:r>
    </w:p>
    <w:p w:rsidR="006762F8" w:rsidRPr="000231FE" w:rsidRDefault="006762F8">
      <w:pPr>
        <w:spacing w:after="0" w:line="264" w:lineRule="auto"/>
        <w:ind w:left="120"/>
        <w:jc w:val="both"/>
        <w:rPr>
          <w:sz w:val="16"/>
        </w:rPr>
      </w:pPr>
    </w:p>
    <w:p w:rsidR="006762F8" w:rsidRPr="000231FE" w:rsidRDefault="001326D0">
      <w:pPr>
        <w:spacing w:after="0" w:line="264" w:lineRule="auto"/>
        <w:ind w:left="120"/>
        <w:jc w:val="both"/>
        <w:rPr>
          <w:sz w:val="16"/>
        </w:rPr>
      </w:pPr>
      <w:r w:rsidRPr="000231FE">
        <w:rPr>
          <w:rFonts w:ascii="Times New Roman" w:hAnsi="Times New Roman"/>
          <w:color w:val="000000"/>
          <w:sz w:val="20"/>
        </w:rPr>
        <w:t>К концу обучения во</w:t>
      </w:r>
      <w:r w:rsidRPr="000231FE">
        <w:rPr>
          <w:rFonts w:ascii="Times New Roman" w:hAnsi="Times New Roman"/>
          <w:b/>
          <w:i/>
          <w:color w:val="000000"/>
          <w:sz w:val="20"/>
        </w:rPr>
        <w:t xml:space="preserve"> </w:t>
      </w:r>
      <w:r w:rsidRPr="000231FE">
        <w:rPr>
          <w:rFonts w:ascii="Times New Roman" w:hAnsi="Times New Roman"/>
          <w:b/>
          <w:color w:val="000000"/>
          <w:sz w:val="20"/>
        </w:rPr>
        <w:t>2 классе</w:t>
      </w:r>
      <w:r w:rsidRPr="000231FE">
        <w:rPr>
          <w:rFonts w:ascii="Times New Roman" w:hAnsi="Times New Roman"/>
          <w:color w:val="000000"/>
          <w:sz w:val="20"/>
        </w:rPr>
        <w:t xml:space="preserve"> у обучающегося будут сформированы следующие умения:</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читать, записывать, сравнивать, упорядочивать числа в пределах 100;</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находить число большее или меньшее данного числа на заданное число (в пределах 100), большее данного числа в заданное число раз (в пределах 20);</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 xml:space="preserve">выполнять арифметические действия: сложение и вычитание, в пределах 100 – устно и письменно, </w:t>
      </w:r>
      <w:proofErr w:type="gramStart"/>
      <w:r w:rsidRPr="000231FE">
        <w:rPr>
          <w:rFonts w:ascii="Times New Roman" w:hAnsi="Times New Roman"/>
          <w:color w:val="000000"/>
          <w:sz w:val="20"/>
        </w:rPr>
        <w:t>умножение</w:t>
      </w:r>
      <w:proofErr w:type="gramEnd"/>
      <w:r w:rsidRPr="000231FE">
        <w:rPr>
          <w:rFonts w:ascii="Times New Roman" w:hAnsi="Times New Roman"/>
          <w:color w:val="000000"/>
          <w:sz w:val="20"/>
        </w:rPr>
        <w:t xml:space="preserve"> и деление в пределах 50 с использованием таблицы умножения;</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называть и различать компоненты действий умножения (множители, произведение), деления (делимое, делитель, частное);</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находить неизвестный компонент сложения, вычитания;</w:t>
      </w:r>
    </w:p>
    <w:p w:rsidR="006762F8" w:rsidRPr="000231FE" w:rsidRDefault="001326D0">
      <w:pPr>
        <w:spacing w:after="0" w:line="264" w:lineRule="auto"/>
        <w:ind w:firstLine="600"/>
        <w:jc w:val="both"/>
        <w:rPr>
          <w:sz w:val="16"/>
        </w:rPr>
      </w:pPr>
      <w:proofErr w:type="gramStart"/>
      <w:r w:rsidRPr="000231FE">
        <w:rPr>
          <w:rFonts w:ascii="Times New Roman" w:hAnsi="Times New Roman"/>
          <w:color w:val="000000"/>
          <w:sz w:val="20"/>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6762F8" w:rsidRPr="000231FE" w:rsidRDefault="001326D0">
      <w:pPr>
        <w:spacing w:after="0" w:line="264" w:lineRule="auto"/>
        <w:ind w:firstLine="600"/>
        <w:jc w:val="both"/>
        <w:rPr>
          <w:sz w:val="16"/>
        </w:rPr>
      </w:pPr>
      <w:r w:rsidRPr="000231FE">
        <w:rPr>
          <w:rFonts w:ascii="Times New Roman" w:hAnsi="Times New Roman"/>
          <w:color w:val="000000"/>
          <w:sz w:val="20"/>
        </w:rPr>
        <w:t>определять с помощью измерительных инструментов длину, определять время с помощью часов;</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 xml:space="preserve">сравнивать величины длины, массы, времени, стоимости, устанавливая между ними соотношение «больше или меньше </w:t>
      </w:r>
      <w:proofErr w:type="gramStart"/>
      <w:r w:rsidRPr="000231FE">
        <w:rPr>
          <w:rFonts w:ascii="Times New Roman" w:hAnsi="Times New Roman"/>
          <w:color w:val="000000"/>
          <w:sz w:val="20"/>
        </w:rPr>
        <w:t>на</w:t>
      </w:r>
      <w:proofErr w:type="gramEnd"/>
      <w:r w:rsidRPr="000231FE">
        <w:rPr>
          <w:rFonts w:ascii="Times New Roman" w:hAnsi="Times New Roman"/>
          <w:color w:val="000000"/>
          <w:sz w:val="20"/>
        </w:rPr>
        <w:t>»;</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 xml:space="preserve">различать и называть геометрические фигуры: прямой угол, </w:t>
      </w:r>
      <w:proofErr w:type="gramStart"/>
      <w:r w:rsidRPr="000231FE">
        <w:rPr>
          <w:rFonts w:ascii="Times New Roman" w:hAnsi="Times New Roman"/>
          <w:color w:val="000000"/>
          <w:sz w:val="20"/>
        </w:rPr>
        <w:t>ломаную</w:t>
      </w:r>
      <w:proofErr w:type="gramEnd"/>
      <w:r w:rsidRPr="000231FE">
        <w:rPr>
          <w:rFonts w:ascii="Times New Roman" w:hAnsi="Times New Roman"/>
          <w:color w:val="000000"/>
          <w:sz w:val="20"/>
        </w:rPr>
        <w:t>, многоугольник;</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выполнять измерение длин реальных объектов с помощью линейки;</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находить длину ломаной, состоящей из двух-трёх звеньев, периметр прямоугольника (квадрата);</w:t>
      </w:r>
    </w:p>
    <w:p w:rsidR="006762F8" w:rsidRPr="000231FE" w:rsidRDefault="001326D0">
      <w:pPr>
        <w:spacing w:after="0" w:line="264" w:lineRule="auto"/>
        <w:ind w:firstLine="600"/>
        <w:jc w:val="both"/>
        <w:rPr>
          <w:sz w:val="16"/>
        </w:rPr>
      </w:pPr>
      <w:proofErr w:type="gramStart"/>
      <w:r w:rsidRPr="000231FE">
        <w:rPr>
          <w:rFonts w:ascii="Times New Roman" w:hAnsi="Times New Roman"/>
          <w:color w:val="000000"/>
          <w:sz w:val="20"/>
        </w:rPr>
        <w:t>распознавать верные (истинные) и неверные (ложные) утверждения со словами «все», «каждый»;</w:t>
      </w:r>
      <w:proofErr w:type="gramEnd"/>
    </w:p>
    <w:p w:rsidR="006762F8" w:rsidRPr="000231FE" w:rsidRDefault="001326D0">
      <w:pPr>
        <w:spacing w:after="0" w:line="264" w:lineRule="auto"/>
        <w:ind w:firstLine="600"/>
        <w:jc w:val="both"/>
        <w:rPr>
          <w:sz w:val="16"/>
        </w:rPr>
      </w:pPr>
      <w:r w:rsidRPr="000231FE">
        <w:rPr>
          <w:rFonts w:ascii="Times New Roman" w:hAnsi="Times New Roman"/>
          <w:color w:val="000000"/>
          <w:sz w:val="20"/>
        </w:rPr>
        <w:t>проводить одно-</w:t>
      </w:r>
      <w:proofErr w:type="spellStart"/>
      <w:r w:rsidRPr="000231FE">
        <w:rPr>
          <w:rFonts w:ascii="Times New Roman" w:hAnsi="Times New Roman"/>
          <w:color w:val="000000"/>
          <w:sz w:val="20"/>
        </w:rPr>
        <w:t>двухшаговые</w:t>
      </w:r>
      <w:proofErr w:type="spellEnd"/>
      <w:r w:rsidRPr="000231FE">
        <w:rPr>
          <w:rFonts w:ascii="Times New Roman" w:hAnsi="Times New Roman"/>
          <w:color w:val="000000"/>
          <w:sz w:val="20"/>
        </w:rPr>
        <w:t xml:space="preserve"> </w:t>
      </w:r>
      <w:proofErr w:type="gramStart"/>
      <w:r w:rsidRPr="000231FE">
        <w:rPr>
          <w:rFonts w:ascii="Times New Roman" w:hAnsi="Times New Roman"/>
          <w:color w:val="000000"/>
          <w:sz w:val="20"/>
        </w:rPr>
        <w:t>логические рассуждения</w:t>
      </w:r>
      <w:proofErr w:type="gramEnd"/>
      <w:r w:rsidRPr="000231FE">
        <w:rPr>
          <w:rFonts w:ascii="Times New Roman" w:hAnsi="Times New Roman"/>
          <w:color w:val="000000"/>
          <w:sz w:val="20"/>
        </w:rPr>
        <w:t xml:space="preserve"> и делать выводы;</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находить общий признак группы математических объектов (чисел, величин, геометрических фигур);</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находить закономерность в ряду объектов (чисел, геометрических фигур);</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сравнивать группы объектов (находить общее, различное);</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обнаруживать модели геометрических фигур в окружающем мире;</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подбирать примеры, подтверждающие суждение, ответ;</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составлять (дополнять) текстовую задачу;</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проверять правильность вычисления, измерения.</w:t>
      </w:r>
    </w:p>
    <w:p w:rsidR="006762F8" w:rsidRPr="000231FE" w:rsidRDefault="006762F8">
      <w:pPr>
        <w:spacing w:after="0" w:line="264" w:lineRule="auto"/>
        <w:ind w:left="120"/>
        <w:jc w:val="both"/>
        <w:rPr>
          <w:sz w:val="16"/>
        </w:rPr>
      </w:pPr>
    </w:p>
    <w:p w:rsidR="006762F8" w:rsidRPr="000231FE" w:rsidRDefault="001326D0">
      <w:pPr>
        <w:spacing w:after="0" w:line="264" w:lineRule="auto"/>
        <w:ind w:left="120"/>
        <w:jc w:val="both"/>
        <w:rPr>
          <w:sz w:val="16"/>
        </w:rPr>
      </w:pPr>
      <w:r w:rsidRPr="000231FE">
        <w:rPr>
          <w:rFonts w:ascii="Times New Roman" w:hAnsi="Times New Roman"/>
          <w:color w:val="000000"/>
          <w:sz w:val="20"/>
        </w:rPr>
        <w:t xml:space="preserve">К концу обучения в </w:t>
      </w:r>
      <w:r w:rsidRPr="000231FE">
        <w:rPr>
          <w:rFonts w:ascii="Times New Roman" w:hAnsi="Times New Roman"/>
          <w:b/>
          <w:color w:val="000000"/>
          <w:sz w:val="20"/>
        </w:rPr>
        <w:t>3 классе</w:t>
      </w:r>
      <w:r w:rsidRPr="000231FE">
        <w:rPr>
          <w:rFonts w:ascii="Times New Roman" w:hAnsi="Times New Roman"/>
          <w:color w:val="000000"/>
          <w:sz w:val="20"/>
        </w:rPr>
        <w:t xml:space="preserve"> у обучающегося будут сформированы следующие умения:</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читать, записывать, сравнивать, упорядочивать числа в пределах 1000;</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находить число большее или меньшее данного числа на заданное число, в заданное число раз (в пределах 1000);</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выполнять действия умножение и деление с числами 0 и 1;</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использовать при вычислениях переместительное и сочетательное свойства сложения;</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находить неизвестный компонент арифметического действия;</w:t>
      </w:r>
    </w:p>
    <w:p w:rsidR="006762F8" w:rsidRPr="000231FE" w:rsidRDefault="001326D0">
      <w:pPr>
        <w:spacing w:after="0" w:line="264" w:lineRule="auto"/>
        <w:ind w:firstLine="600"/>
        <w:jc w:val="both"/>
        <w:rPr>
          <w:sz w:val="16"/>
        </w:rPr>
      </w:pPr>
      <w:proofErr w:type="gramStart"/>
      <w:r w:rsidRPr="000231FE">
        <w:rPr>
          <w:rFonts w:ascii="Times New Roman" w:hAnsi="Times New Roman"/>
          <w:color w:val="000000"/>
          <w:sz w:val="20"/>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6762F8" w:rsidRPr="000231FE" w:rsidRDefault="001326D0">
      <w:pPr>
        <w:spacing w:after="0" w:line="264" w:lineRule="auto"/>
        <w:ind w:firstLine="600"/>
        <w:jc w:val="both"/>
        <w:rPr>
          <w:sz w:val="16"/>
        </w:rPr>
      </w:pPr>
      <w:r w:rsidRPr="000231FE">
        <w:rPr>
          <w:rFonts w:ascii="Times New Roman" w:hAnsi="Times New Roman"/>
          <w:color w:val="000000"/>
          <w:sz w:val="20"/>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 xml:space="preserve">сравнивать величины длины, площади, массы, времени, стоимости, устанавливая между ними соотношение «больше или меньше </w:t>
      </w:r>
      <w:proofErr w:type="gramStart"/>
      <w:r w:rsidRPr="000231FE">
        <w:rPr>
          <w:rFonts w:ascii="Times New Roman" w:hAnsi="Times New Roman"/>
          <w:color w:val="000000"/>
          <w:sz w:val="20"/>
        </w:rPr>
        <w:t>на</w:t>
      </w:r>
      <w:proofErr w:type="gramEnd"/>
      <w:r w:rsidRPr="000231FE">
        <w:rPr>
          <w:rFonts w:ascii="Times New Roman" w:hAnsi="Times New Roman"/>
          <w:color w:val="000000"/>
          <w:sz w:val="20"/>
        </w:rPr>
        <w:t xml:space="preserve"> или в»;</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называть, находить долю величины (половина, четверть);</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сравнивать величины, выраженные долями;</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при решении задач выполнять сложение и вычитание однородных величин, умножение и деление величины на однозначное число;</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lastRenderedPageBreak/>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конструировать прямоугольник из данных фигур (квадратов), делить прямоугольник, многоугольник на заданные части;</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сравнивать фигуры по площади (наложение, сопоставление числовых значений);</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находить периметр прямоугольника (квадрата), площадь прямоугольника (квадрата);</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распознавать верные (истинные) и неверные (ложные) утверждения со словами: «все», «некоторые», «и», «каждый», «если…, то…»;</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 xml:space="preserve">формулировать утверждение (вывод), строить </w:t>
      </w:r>
      <w:proofErr w:type="gramStart"/>
      <w:r w:rsidRPr="000231FE">
        <w:rPr>
          <w:rFonts w:ascii="Times New Roman" w:hAnsi="Times New Roman"/>
          <w:color w:val="000000"/>
          <w:sz w:val="20"/>
        </w:rPr>
        <w:t>логические рассуждения</w:t>
      </w:r>
      <w:proofErr w:type="gramEnd"/>
      <w:r w:rsidRPr="000231FE">
        <w:rPr>
          <w:rFonts w:ascii="Times New Roman" w:hAnsi="Times New Roman"/>
          <w:color w:val="000000"/>
          <w:sz w:val="20"/>
        </w:rPr>
        <w:t xml:space="preserve"> (одно-</w:t>
      </w:r>
      <w:proofErr w:type="spellStart"/>
      <w:r w:rsidRPr="000231FE">
        <w:rPr>
          <w:rFonts w:ascii="Times New Roman" w:hAnsi="Times New Roman"/>
          <w:color w:val="000000"/>
          <w:sz w:val="20"/>
        </w:rPr>
        <w:t>двухшаговые</w:t>
      </w:r>
      <w:proofErr w:type="spellEnd"/>
      <w:r w:rsidRPr="000231FE">
        <w:rPr>
          <w:rFonts w:ascii="Times New Roman" w:hAnsi="Times New Roman"/>
          <w:color w:val="000000"/>
          <w:sz w:val="20"/>
        </w:rPr>
        <w:t>), в том числе с использованием изученных связок;</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классифицировать объекты по одному-двум признакам;</w:t>
      </w:r>
    </w:p>
    <w:p w:rsidR="006762F8" w:rsidRPr="000231FE" w:rsidRDefault="001326D0">
      <w:pPr>
        <w:spacing w:after="0" w:line="264" w:lineRule="auto"/>
        <w:ind w:firstLine="600"/>
        <w:jc w:val="both"/>
        <w:rPr>
          <w:sz w:val="16"/>
        </w:rPr>
      </w:pPr>
      <w:proofErr w:type="gramStart"/>
      <w:r w:rsidRPr="000231FE">
        <w:rPr>
          <w:rFonts w:ascii="Times New Roman" w:hAnsi="Times New Roman"/>
          <w:color w:val="000000"/>
          <w:sz w:val="20"/>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6762F8" w:rsidRPr="000231FE" w:rsidRDefault="001326D0">
      <w:pPr>
        <w:spacing w:after="0" w:line="264" w:lineRule="auto"/>
        <w:ind w:firstLine="600"/>
        <w:jc w:val="both"/>
        <w:rPr>
          <w:sz w:val="16"/>
        </w:rPr>
      </w:pPr>
      <w:r w:rsidRPr="000231FE">
        <w:rPr>
          <w:rFonts w:ascii="Times New Roman" w:hAnsi="Times New Roman"/>
          <w:color w:val="000000"/>
          <w:sz w:val="20"/>
        </w:rPr>
        <w:t>составлять план выполнения учебного задания и следовать ему, выполнять действия по алгоритму;</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сравнивать математические объекты (находить общее, различное, уникальное);</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выбирать верное решение математической задачи.</w:t>
      </w:r>
    </w:p>
    <w:p w:rsidR="006762F8" w:rsidRPr="000231FE" w:rsidRDefault="006762F8">
      <w:pPr>
        <w:spacing w:after="0" w:line="264" w:lineRule="auto"/>
        <w:ind w:left="120"/>
        <w:jc w:val="both"/>
        <w:rPr>
          <w:sz w:val="16"/>
        </w:rPr>
      </w:pPr>
    </w:p>
    <w:p w:rsidR="006762F8" w:rsidRPr="000231FE" w:rsidRDefault="001326D0">
      <w:pPr>
        <w:spacing w:after="0" w:line="264" w:lineRule="auto"/>
        <w:ind w:left="120"/>
        <w:jc w:val="both"/>
        <w:rPr>
          <w:sz w:val="16"/>
        </w:rPr>
      </w:pPr>
      <w:r w:rsidRPr="000231FE">
        <w:rPr>
          <w:rFonts w:ascii="Times New Roman" w:hAnsi="Times New Roman"/>
          <w:color w:val="000000"/>
          <w:sz w:val="20"/>
        </w:rPr>
        <w:t>К концу обучения в</w:t>
      </w:r>
      <w:r w:rsidRPr="000231FE">
        <w:rPr>
          <w:rFonts w:ascii="Times New Roman" w:hAnsi="Times New Roman"/>
          <w:b/>
          <w:color w:val="000000"/>
          <w:sz w:val="20"/>
        </w:rPr>
        <w:t xml:space="preserve"> 4 классе</w:t>
      </w:r>
      <w:r w:rsidRPr="000231FE">
        <w:rPr>
          <w:rFonts w:ascii="Times New Roman" w:hAnsi="Times New Roman"/>
          <w:color w:val="000000"/>
          <w:sz w:val="20"/>
        </w:rPr>
        <w:t xml:space="preserve"> у обучающегося будут сформированы следующие умения:</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читать, записывать, сравнивать, упорядочивать многозначные числа;</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находить число большее или меньшее данного числа на заданное число, в заданное число раз;</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находить долю величины, величину по её доле;</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находить неизвестный компонент арифметического действия;</w:t>
      </w:r>
    </w:p>
    <w:p w:rsidR="006762F8" w:rsidRPr="000231FE" w:rsidRDefault="001326D0">
      <w:pPr>
        <w:spacing w:after="0" w:line="264" w:lineRule="auto"/>
        <w:ind w:firstLine="600"/>
        <w:jc w:val="both"/>
        <w:rPr>
          <w:sz w:val="16"/>
        </w:rPr>
      </w:pPr>
      <w:proofErr w:type="gramStart"/>
      <w:r w:rsidRPr="000231FE">
        <w:rPr>
          <w:rFonts w:ascii="Times New Roman" w:hAnsi="Times New Roman"/>
          <w:color w:val="000000"/>
          <w:sz w:val="20"/>
        </w:rPr>
        <w:t>использовать единицы величин при решении задач (длина, масса, время, вместимость, стоимость, площадь, скорость);</w:t>
      </w:r>
      <w:proofErr w:type="gramEnd"/>
    </w:p>
    <w:p w:rsidR="006762F8" w:rsidRPr="000231FE" w:rsidRDefault="001326D0">
      <w:pPr>
        <w:spacing w:after="0" w:line="264" w:lineRule="auto"/>
        <w:ind w:firstLine="600"/>
        <w:jc w:val="both"/>
        <w:rPr>
          <w:sz w:val="16"/>
        </w:rPr>
      </w:pPr>
      <w:proofErr w:type="gramStart"/>
      <w:r w:rsidRPr="000231FE">
        <w:rPr>
          <w:rFonts w:ascii="Times New Roman" w:hAnsi="Times New Roman"/>
          <w:color w:val="000000"/>
          <w:sz w:val="20"/>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6762F8" w:rsidRPr="000231FE" w:rsidRDefault="001326D0">
      <w:pPr>
        <w:spacing w:after="0" w:line="264" w:lineRule="auto"/>
        <w:ind w:firstLine="600"/>
        <w:jc w:val="both"/>
        <w:rPr>
          <w:sz w:val="16"/>
        </w:rPr>
      </w:pPr>
      <w:r w:rsidRPr="000231FE">
        <w:rPr>
          <w:rFonts w:ascii="Times New Roman" w:hAnsi="Times New Roman"/>
          <w:color w:val="000000"/>
          <w:sz w:val="20"/>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762F8" w:rsidRPr="000231FE" w:rsidRDefault="001326D0">
      <w:pPr>
        <w:spacing w:after="0" w:line="264" w:lineRule="auto"/>
        <w:ind w:firstLine="600"/>
        <w:jc w:val="both"/>
        <w:rPr>
          <w:sz w:val="16"/>
        </w:rPr>
      </w:pPr>
      <w:proofErr w:type="gramStart"/>
      <w:r w:rsidRPr="000231FE">
        <w:rPr>
          <w:rFonts w:ascii="Times New Roman" w:hAnsi="Times New Roman"/>
          <w:color w:val="000000"/>
          <w:sz w:val="20"/>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6762F8" w:rsidRPr="000231FE" w:rsidRDefault="001326D0">
      <w:pPr>
        <w:spacing w:after="0" w:line="264" w:lineRule="auto"/>
        <w:ind w:firstLine="600"/>
        <w:jc w:val="both"/>
        <w:rPr>
          <w:sz w:val="16"/>
        </w:rPr>
      </w:pPr>
      <w:r w:rsidRPr="000231FE">
        <w:rPr>
          <w:rFonts w:ascii="Times New Roman" w:hAnsi="Times New Roman"/>
          <w:color w:val="000000"/>
          <w:sz w:val="20"/>
        </w:rPr>
        <w:t>различать окружность и круг, изображать с помощью циркуля и линейки окружность заданного радиуса;</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 xml:space="preserve">распознавать верные (истинные) и неверные (ложные) утверждения, приводить пример, </w:t>
      </w:r>
      <w:proofErr w:type="spellStart"/>
      <w:r w:rsidRPr="000231FE">
        <w:rPr>
          <w:rFonts w:ascii="Times New Roman" w:hAnsi="Times New Roman"/>
          <w:color w:val="000000"/>
          <w:sz w:val="20"/>
        </w:rPr>
        <w:t>контрпример</w:t>
      </w:r>
      <w:proofErr w:type="spellEnd"/>
      <w:r w:rsidRPr="000231FE">
        <w:rPr>
          <w:rFonts w:ascii="Times New Roman" w:hAnsi="Times New Roman"/>
          <w:color w:val="000000"/>
          <w:sz w:val="20"/>
        </w:rPr>
        <w:t xml:space="preserve">; </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 xml:space="preserve">формулировать утверждение (вывод), строить </w:t>
      </w:r>
      <w:proofErr w:type="gramStart"/>
      <w:r w:rsidRPr="000231FE">
        <w:rPr>
          <w:rFonts w:ascii="Times New Roman" w:hAnsi="Times New Roman"/>
          <w:color w:val="000000"/>
          <w:sz w:val="20"/>
        </w:rPr>
        <w:t>логические рассуждения</w:t>
      </w:r>
      <w:proofErr w:type="gramEnd"/>
      <w:r w:rsidRPr="000231FE">
        <w:rPr>
          <w:rFonts w:ascii="Times New Roman" w:hAnsi="Times New Roman"/>
          <w:color w:val="000000"/>
          <w:sz w:val="20"/>
        </w:rPr>
        <w:t xml:space="preserve"> (двух-</w:t>
      </w:r>
      <w:proofErr w:type="spellStart"/>
      <w:r w:rsidRPr="000231FE">
        <w:rPr>
          <w:rFonts w:ascii="Times New Roman" w:hAnsi="Times New Roman"/>
          <w:color w:val="000000"/>
          <w:sz w:val="20"/>
        </w:rPr>
        <w:t>трёхшаговые</w:t>
      </w:r>
      <w:proofErr w:type="spellEnd"/>
      <w:r w:rsidRPr="000231FE">
        <w:rPr>
          <w:rFonts w:ascii="Times New Roman" w:hAnsi="Times New Roman"/>
          <w:color w:val="000000"/>
          <w:sz w:val="20"/>
        </w:rPr>
        <w:t>);</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lastRenderedPageBreak/>
        <w:t>классифицировать объекты по заданным или самостоятельно установленным одному-двум признакам;</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заполнять данными предложенную таблицу, столбчатую диаграмму;</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762F8" w:rsidRPr="000231FE" w:rsidRDefault="001326D0">
      <w:pPr>
        <w:spacing w:after="0" w:line="264" w:lineRule="auto"/>
        <w:ind w:firstLine="600"/>
        <w:jc w:val="both"/>
        <w:rPr>
          <w:sz w:val="16"/>
        </w:rPr>
      </w:pPr>
      <w:r w:rsidRPr="000231FE">
        <w:rPr>
          <w:rFonts w:ascii="Times New Roman" w:hAnsi="Times New Roman"/>
          <w:color w:val="000000"/>
          <w:sz w:val="20"/>
        </w:rPr>
        <w:t>составлять модель текстовой задачи, числовое выражение;</w:t>
      </w:r>
    </w:p>
    <w:p w:rsidR="006762F8" w:rsidRPr="000231FE" w:rsidRDefault="001326D0">
      <w:pPr>
        <w:spacing w:after="0" w:line="264" w:lineRule="auto"/>
        <w:ind w:firstLine="600"/>
        <w:jc w:val="both"/>
        <w:rPr>
          <w:sz w:val="18"/>
        </w:rPr>
      </w:pPr>
      <w:r w:rsidRPr="000231FE">
        <w:rPr>
          <w:rFonts w:ascii="Times New Roman" w:hAnsi="Times New Roman"/>
          <w:color w:val="000000"/>
          <w:sz w:val="20"/>
        </w:rPr>
        <w:t xml:space="preserve">выбирать рациональное решение задачи, находить все верные решения из </w:t>
      </w:r>
      <w:proofErr w:type="gramStart"/>
      <w:r w:rsidRPr="000231FE">
        <w:rPr>
          <w:rFonts w:ascii="Times New Roman" w:hAnsi="Times New Roman"/>
          <w:color w:val="000000"/>
          <w:sz w:val="20"/>
        </w:rPr>
        <w:t>предложенных</w:t>
      </w:r>
      <w:proofErr w:type="gramEnd"/>
      <w:r w:rsidRPr="000231FE">
        <w:rPr>
          <w:rFonts w:ascii="Times New Roman" w:hAnsi="Times New Roman"/>
          <w:color w:val="000000"/>
        </w:rPr>
        <w:t>.</w:t>
      </w:r>
    </w:p>
    <w:p w:rsidR="006762F8" w:rsidRDefault="006762F8">
      <w:pPr>
        <w:sectPr w:rsidR="006762F8" w:rsidSect="000231FE">
          <w:pgSz w:w="11906" w:h="16383"/>
          <w:pgMar w:top="284" w:right="850" w:bottom="284" w:left="1701" w:header="720" w:footer="720" w:gutter="0"/>
          <w:cols w:space="720"/>
        </w:sectPr>
      </w:pPr>
    </w:p>
    <w:p w:rsidR="006762F8" w:rsidRDefault="001326D0" w:rsidP="00E150EC">
      <w:pPr>
        <w:spacing w:after="0"/>
        <w:ind w:left="120"/>
        <w:jc w:val="center"/>
      </w:pPr>
      <w:bookmarkStart w:id="10" w:name="block-21568117"/>
      <w:bookmarkEnd w:id="9"/>
      <w:r>
        <w:rPr>
          <w:rFonts w:ascii="Times New Roman" w:hAnsi="Times New Roman"/>
          <w:b/>
          <w:color w:val="000000"/>
          <w:sz w:val="28"/>
        </w:rPr>
        <w:lastRenderedPageBreak/>
        <w:t>2 КЛАСС</w:t>
      </w:r>
    </w:p>
    <w:tbl>
      <w:tblPr>
        <w:tblW w:w="15168"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194"/>
        <w:gridCol w:w="4649"/>
        <w:gridCol w:w="1589"/>
        <w:gridCol w:w="1738"/>
        <w:gridCol w:w="1823"/>
        <w:gridCol w:w="3175"/>
      </w:tblGrid>
      <w:tr w:rsidR="006762F8" w:rsidRPr="0052065F" w:rsidTr="00E150EC">
        <w:trPr>
          <w:trHeight w:val="144"/>
          <w:tblCellSpacing w:w="20" w:type="nil"/>
        </w:trPr>
        <w:tc>
          <w:tcPr>
            <w:tcW w:w="2194" w:type="dxa"/>
            <w:vMerge w:val="restart"/>
            <w:tcMar>
              <w:top w:w="50" w:type="dxa"/>
              <w:left w:w="100" w:type="dxa"/>
            </w:tcMar>
            <w:vAlign w:val="center"/>
          </w:tcPr>
          <w:p w:rsidR="006762F8" w:rsidRPr="0052065F" w:rsidRDefault="001326D0">
            <w:pPr>
              <w:spacing w:after="0"/>
              <w:ind w:left="135"/>
              <w:rPr>
                <w:sz w:val="20"/>
              </w:rPr>
            </w:pPr>
            <w:r w:rsidRPr="0052065F">
              <w:rPr>
                <w:rFonts w:ascii="Times New Roman" w:hAnsi="Times New Roman"/>
                <w:b/>
                <w:color w:val="000000"/>
                <w:sz w:val="20"/>
              </w:rPr>
              <w:t xml:space="preserve">№ </w:t>
            </w:r>
            <w:proofErr w:type="gramStart"/>
            <w:r w:rsidRPr="0052065F">
              <w:rPr>
                <w:rFonts w:ascii="Times New Roman" w:hAnsi="Times New Roman"/>
                <w:b/>
                <w:color w:val="000000"/>
                <w:sz w:val="20"/>
              </w:rPr>
              <w:t>п</w:t>
            </w:r>
            <w:proofErr w:type="gramEnd"/>
            <w:r w:rsidRPr="0052065F">
              <w:rPr>
                <w:rFonts w:ascii="Times New Roman" w:hAnsi="Times New Roman"/>
                <w:b/>
                <w:color w:val="000000"/>
                <w:sz w:val="20"/>
              </w:rPr>
              <w:t xml:space="preserve">/п </w:t>
            </w:r>
          </w:p>
          <w:p w:rsidR="006762F8" w:rsidRPr="0052065F" w:rsidRDefault="006762F8">
            <w:pPr>
              <w:spacing w:after="0"/>
              <w:ind w:left="135"/>
              <w:rPr>
                <w:sz w:val="20"/>
              </w:rPr>
            </w:pPr>
          </w:p>
        </w:tc>
        <w:tc>
          <w:tcPr>
            <w:tcW w:w="4649" w:type="dxa"/>
            <w:vMerge w:val="restart"/>
            <w:tcMar>
              <w:top w:w="50" w:type="dxa"/>
              <w:left w:w="100" w:type="dxa"/>
            </w:tcMar>
            <w:vAlign w:val="center"/>
          </w:tcPr>
          <w:p w:rsidR="006762F8" w:rsidRPr="0052065F" w:rsidRDefault="001326D0">
            <w:pPr>
              <w:spacing w:after="0"/>
              <w:ind w:left="135"/>
              <w:rPr>
                <w:sz w:val="20"/>
              </w:rPr>
            </w:pPr>
            <w:r w:rsidRPr="0052065F">
              <w:rPr>
                <w:rFonts w:ascii="Times New Roman" w:hAnsi="Times New Roman"/>
                <w:b/>
                <w:color w:val="000000"/>
                <w:sz w:val="20"/>
              </w:rPr>
              <w:t xml:space="preserve">Наименование разделов и тем программы </w:t>
            </w:r>
          </w:p>
          <w:p w:rsidR="006762F8" w:rsidRPr="0052065F" w:rsidRDefault="006762F8">
            <w:pPr>
              <w:spacing w:after="0"/>
              <w:ind w:left="135"/>
              <w:rPr>
                <w:sz w:val="20"/>
              </w:rPr>
            </w:pPr>
          </w:p>
        </w:tc>
        <w:tc>
          <w:tcPr>
            <w:tcW w:w="0" w:type="auto"/>
            <w:gridSpan w:val="3"/>
            <w:tcMar>
              <w:top w:w="50" w:type="dxa"/>
              <w:left w:w="100" w:type="dxa"/>
            </w:tcMar>
            <w:vAlign w:val="center"/>
          </w:tcPr>
          <w:p w:rsidR="006762F8" w:rsidRPr="0052065F" w:rsidRDefault="001326D0">
            <w:pPr>
              <w:spacing w:after="0"/>
              <w:rPr>
                <w:sz w:val="20"/>
              </w:rPr>
            </w:pPr>
            <w:r w:rsidRPr="0052065F">
              <w:rPr>
                <w:rFonts w:ascii="Times New Roman" w:hAnsi="Times New Roman"/>
                <w:b/>
                <w:color w:val="000000"/>
                <w:sz w:val="20"/>
              </w:rPr>
              <w:t>Количество часов</w:t>
            </w:r>
          </w:p>
        </w:tc>
        <w:tc>
          <w:tcPr>
            <w:tcW w:w="3175" w:type="dxa"/>
            <w:vMerge w:val="restart"/>
            <w:tcMar>
              <w:top w:w="50" w:type="dxa"/>
              <w:left w:w="100" w:type="dxa"/>
            </w:tcMar>
            <w:vAlign w:val="center"/>
          </w:tcPr>
          <w:p w:rsidR="006762F8" w:rsidRPr="0052065F" w:rsidRDefault="001326D0">
            <w:pPr>
              <w:spacing w:after="0"/>
              <w:ind w:left="135"/>
              <w:rPr>
                <w:sz w:val="20"/>
              </w:rPr>
            </w:pPr>
            <w:r w:rsidRPr="0052065F">
              <w:rPr>
                <w:rFonts w:ascii="Times New Roman" w:hAnsi="Times New Roman"/>
                <w:b/>
                <w:color w:val="000000"/>
                <w:sz w:val="20"/>
              </w:rPr>
              <w:t xml:space="preserve">Электронные (цифровые) образовательные ресурсы </w:t>
            </w:r>
          </w:p>
          <w:p w:rsidR="006762F8" w:rsidRPr="0052065F" w:rsidRDefault="006762F8">
            <w:pPr>
              <w:spacing w:after="0"/>
              <w:ind w:left="135"/>
              <w:rPr>
                <w:sz w:val="20"/>
              </w:rPr>
            </w:pPr>
          </w:p>
        </w:tc>
      </w:tr>
      <w:tr w:rsidR="006762F8" w:rsidRPr="0052065F" w:rsidTr="00E150EC">
        <w:trPr>
          <w:trHeight w:val="144"/>
          <w:tblCellSpacing w:w="20" w:type="nil"/>
        </w:trPr>
        <w:tc>
          <w:tcPr>
            <w:tcW w:w="2194" w:type="dxa"/>
            <w:vMerge/>
            <w:tcBorders>
              <w:top w:val="nil"/>
            </w:tcBorders>
            <w:tcMar>
              <w:top w:w="50" w:type="dxa"/>
              <w:left w:w="100" w:type="dxa"/>
            </w:tcMar>
          </w:tcPr>
          <w:p w:rsidR="006762F8" w:rsidRPr="0052065F" w:rsidRDefault="006762F8">
            <w:pPr>
              <w:rPr>
                <w:sz w:val="20"/>
              </w:rPr>
            </w:pPr>
          </w:p>
        </w:tc>
        <w:tc>
          <w:tcPr>
            <w:tcW w:w="0" w:type="auto"/>
            <w:vMerge/>
            <w:tcBorders>
              <w:top w:val="nil"/>
            </w:tcBorders>
            <w:tcMar>
              <w:top w:w="50" w:type="dxa"/>
              <w:left w:w="100" w:type="dxa"/>
            </w:tcMar>
          </w:tcPr>
          <w:p w:rsidR="006762F8" w:rsidRPr="0052065F" w:rsidRDefault="006762F8">
            <w:pPr>
              <w:rPr>
                <w:sz w:val="20"/>
              </w:rPr>
            </w:pPr>
          </w:p>
        </w:tc>
        <w:tc>
          <w:tcPr>
            <w:tcW w:w="1589" w:type="dxa"/>
            <w:tcMar>
              <w:top w:w="50" w:type="dxa"/>
              <w:left w:w="100" w:type="dxa"/>
            </w:tcMar>
            <w:vAlign w:val="center"/>
          </w:tcPr>
          <w:p w:rsidR="006762F8" w:rsidRPr="0052065F" w:rsidRDefault="001326D0">
            <w:pPr>
              <w:spacing w:after="0"/>
              <w:ind w:left="135"/>
              <w:rPr>
                <w:sz w:val="20"/>
              </w:rPr>
            </w:pPr>
            <w:r w:rsidRPr="0052065F">
              <w:rPr>
                <w:rFonts w:ascii="Times New Roman" w:hAnsi="Times New Roman"/>
                <w:b/>
                <w:color w:val="000000"/>
                <w:sz w:val="20"/>
              </w:rPr>
              <w:t xml:space="preserve">Всего </w:t>
            </w:r>
          </w:p>
          <w:p w:rsidR="006762F8" w:rsidRPr="0052065F" w:rsidRDefault="006762F8">
            <w:pPr>
              <w:spacing w:after="0"/>
              <w:ind w:left="135"/>
              <w:rPr>
                <w:sz w:val="20"/>
              </w:rPr>
            </w:pPr>
          </w:p>
        </w:tc>
        <w:tc>
          <w:tcPr>
            <w:tcW w:w="1738" w:type="dxa"/>
            <w:tcMar>
              <w:top w:w="50" w:type="dxa"/>
              <w:left w:w="100" w:type="dxa"/>
            </w:tcMar>
            <w:vAlign w:val="center"/>
          </w:tcPr>
          <w:p w:rsidR="006762F8" w:rsidRPr="0052065F" w:rsidRDefault="001326D0">
            <w:pPr>
              <w:spacing w:after="0"/>
              <w:ind w:left="135"/>
              <w:rPr>
                <w:sz w:val="20"/>
              </w:rPr>
            </w:pPr>
            <w:r w:rsidRPr="0052065F">
              <w:rPr>
                <w:rFonts w:ascii="Times New Roman" w:hAnsi="Times New Roman"/>
                <w:b/>
                <w:color w:val="000000"/>
                <w:sz w:val="20"/>
              </w:rPr>
              <w:t xml:space="preserve">Контрольные работы </w:t>
            </w:r>
          </w:p>
          <w:p w:rsidR="006762F8" w:rsidRPr="0052065F" w:rsidRDefault="006762F8">
            <w:pPr>
              <w:spacing w:after="0"/>
              <w:ind w:left="135"/>
              <w:rPr>
                <w:sz w:val="20"/>
              </w:rPr>
            </w:pPr>
          </w:p>
        </w:tc>
        <w:tc>
          <w:tcPr>
            <w:tcW w:w="1823" w:type="dxa"/>
            <w:tcMar>
              <w:top w:w="50" w:type="dxa"/>
              <w:left w:w="100" w:type="dxa"/>
            </w:tcMar>
            <w:vAlign w:val="center"/>
          </w:tcPr>
          <w:p w:rsidR="006762F8" w:rsidRPr="0052065F" w:rsidRDefault="001326D0">
            <w:pPr>
              <w:spacing w:after="0"/>
              <w:ind w:left="135"/>
              <w:rPr>
                <w:sz w:val="20"/>
              </w:rPr>
            </w:pPr>
            <w:r w:rsidRPr="0052065F">
              <w:rPr>
                <w:rFonts w:ascii="Times New Roman" w:hAnsi="Times New Roman"/>
                <w:b/>
                <w:color w:val="000000"/>
                <w:sz w:val="20"/>
              </w:rPr>
              <w:t xml:space="preserve">Практические работы </w:t>
            </w:r>
          </w:p>
          <w:p w:rsidR="006762F8" w:rsidRPr="0052065F" w:rsidRDefault="006762F8">
            <w:pPr>
              <w:spacing w:after="0"/>
              <w:ind w:left="135"/>
              <w:rPr>
                <w:sz w:val="20"/>
              </w:rPr>
            </w:pPr>
          </w:p>
        </w:tc>
        <w:tc>
          <w:tcPr>
            <w:tcW w:w="3175" w:type="dxa"/>
            <w:vMerge/>
            <w:tcBorders>
              <w:top w:val="nil"/>
            </w:tcBorders>
            <w:tcMar>
              <w:top w:w="50" w:type="dxa"/>
              <w:left w:w="100" w:type="dxa"/>
            </w:tcMar>
          </w:tcPr>
          <w:p w:rsidR="006762F8" w:rsidRPr="0052065F" w:rsidRDefault="006762F8">
            <w:pPr>
              <w:rPr>
                <w:sz w:val="20"/>
              </w:rPr>
            </w:pPr>
          </w:p>
        </w:tc>
      </w:tr>
      <w:tr w:rsidR="006762F8" w:rsidRPr="0052065F" w:rsidTr="00E150EC">
        <w:trPr>
          <w:trHeight w:val="144"/>
          <w:tblCellSpacing w:w="20" w:type="nil"/>
        </w:trPr>
        <w:tc>
          <w:tcPr>
            <w:tcW w:w="15168" w:type="dxa"/>
            <w:gridSpan w:val="6"/>
            <w:tcMar>
              <w:top w:w="50" w:type="dxa"/>
              <w:left w:w="100" w:type="dxa"/>
            </w:tcMar>
            <w:vAlign w:val="center"/>
          </w:tcPr>
          <w:p w:rsidR="006762F8" w:rsidRPr="0052065F" w:rsidRDefault="001326D0">
            <w:pPr>
              <w:spacing w:after="0"/>
              <w:ind w:left="135"/>
              <w:rPr>
                <w:sz w:val="20"/>
              </w:rPr>
            </w:pPr>
            <w:r w:rsidRPr="0052065F">
              <w:rPr>
                <w:rFonts w:ascii="Times New Roman" w:hAnsi="Times New Roman"/>
                <w:b/>
                <w:color w:val="000000"/>
                <w:sz w:val="20"/>
              </w:rPr>
              <w:t>Раздел 1.</w:t>
            </w:r>
            <w:r w:rsidRPr="0052065F">
              <w:rPr>
                <w:rFonts w:ascii="Times New Roman" w:hAnsi="Times New Roman"/>
                <w:color w:val="000000"/>
                <w:sz w:val="20"/>
              </w:rPr>
              <w:t xml:space="preserve"> </w:t>
            </w:r>
            <w:r w:rsidRPr="0052065F">
              <w:rPr>
                <w:rFonts w:ascii="Times New Roman" w:hAnsi="Times New Roman"/>
                <w:b/>
                <w:color w:val="000000"/>
                <w:sz w:val="20"/>
              </w:rPr>
              <w:t>Числа и величины</w:t>
            </w:r>
          </w:p>
        </w:tc>
      </w:tr>
      <w:tr w:rsidR="006762F8" w:rsidRPr="0052065F" w:rsidTr="00E150EC">
        <w:trPr>
          <w:trHeight w:val="144"/>
          <w:tblCellSpacing w:w="20" w:type="nil"/>
        </w:trPr>
        <w:tc>
          <w:tcPr>
            <w:tcW w:w="2194" w:type="dxa"/>
            <w:tcMar>
              <w:top w:w="50" w:type="dxa"/>
              <w:left w:w="100" w:type="dxa"/>
            </w:tcMar>
            <w:vAlign w:val="center"/>
          </w:tcPr>
          <w:p w:rsidR="006762F8" w:rsidRPr="0052065F" w:rsidRDefault="001326D0">
            <w:pPr>
              <w:spacing w:after="0"/>
              <w:rPr>
                <w:sz w:val="20"/>
              </w:rPr>
            </w:pPr>
            <w:r w:rsidRPr="0052065F">
              <w:rPr>
                <w:rFonts w:ascii="Times New Roman" w:hAnsi="Times New Roman"/>
                <w:color w:val="000000"/>
                <w:sz w:val="20"/>
              </w:rPr>
              <w:t>1.1</w:t>
            </w:r>
          </w:p>
        </w:tc>
        <w:tc>
          <w:tcPr>
            <w:tcW w:w="4649" w:type="dxa"/>
            <w:tcMar>
              <w:top w:w="50" w:type="dxa"/>
              <w:left w:w="100" w:type="dxa"/>
            </w:tcMar>
            <w:vAlign w:val="center"/>
          </w:tcPr>
          <w:p w:rsidR="006762F8" w:rsidRPr="0052065F" w:rsidRDefault="001326D0">
            <w:pPr>
              <w:spacing w:after="0"/>
              <w:ind w:left="135"/>
              <w:rPr>
                <w:sz w:val="20"/>
              </w:rPr>
            </w:pPr>
            <w:r w:rsidRPr="0052065F">
              <w:rPr>
                <w:rFonts w:ascii="Times New Roman" w:hAnsi="Times New Roman"/>
                <w:color w:val="000000"/>
                <w:sz w:val="20"/>
              </w:rPr>
              <w:t>Числа</w:t>
            </w:r>
          </w:p>
        </w:tc>
        <w:tc>
          <w:tcPr>
            <w:tcW w:w="1589" w:type="dxa"/>
            <w:tcMar>
              <w:top w:w="50" w:type="dxa"/>
              <w:left w:w="100" w:type="dxa"/>
            </w:tcMar>
            <w:vAlign w:val="center"/>
          </w:tcPr>
          <w:p w:rsidR="006762F8" w:rsidRPr="0052065F" w:rsidRDefault="001326D0">
            <w:pPr>
              <w:spacing w:after="0"/>
              <w:ind w:left="135"/>
              <w:jc w:val="center"/>
              <w:rPr>
                <w:sz w:val="20"/>
              </w:rPr>
            </w:pPr>
            <w:r w:rsidRPr="0052065F">
              <w:rPr>
                <w:rFonts w:ascii="Times New Roman" w:hAnsi="Times New Roman"/>
                <w:color w:val="000000"/>
                <w:sz w:val="20"/>
              </w:rPr>
              <w:t xml:space="preserve"> 9 </w:t>
            </w:r>
          </w:p>
        </w:tc>
        <w:tc>
          <w:tcPr>
            <w:tcW w:w="1738" w:type="dxa"/>
            <w:tcMar>
              <w:top w:w="50" w:type="dxa"/>
              <w:left w:w="100" w:type="dxa"/>
            </w:tcMar>
            <w:vAlign w:val="center"/>
          </w:tcPr>
          <w:p w:rsidR="006762F8" w:rsidRPr="0052065F" w:rsidRDefault="006762F8">
            <w:pPr>
              <w:spacing w:after="0"/>
              <w:ind w:left="135"/>
              <w:jc w:val="center"/>
              <w:rPr>
                <w:sz w:val="20"/>
              </w:rPr>
            </w:pPr>
          </w:p>
        </w:tc>
        <w:tc>
          <w:tcPr>
            <w:tcW w:w="1823" w:type="dxa"/>
            <w:tcMar>
              <w:top w:w="50" w:type="dxa"/>
              <w:left w:w="100" w:type="dxa"/>
            </w:tcMar>
            <w:vAlign w:val="center"/>
          </w:tcPr>
          <w:p w:rsidR="006762F8" w:rsidRPr="0052065F" w:rsidRDefault="006762F8">
            <w:pPr>
              <w:spacing w:after="0"/>
              <w:ind w:left="135"/>
              <w:jc w:val="center"/>
              <w:rPr>
                <w:sz w:val="20"/>
              </w:rPr>
            </w:pPr>
          </w:p>
        </w:tc>
        <w:tc>
          <w:tcPr>
            <w:tcW w:w="3175" w:type="dxa"/>
            <w:tcMar>
              <w:top w:w="50" w:type="dxa"/>
              <w:left w:w="100" w:type="dxa"/>
            </w:tcMar>
            <w:vAlign w:val="center"/>
          </w:tcPr>
          <w:p w:rsidR="006762F8" w:rsidRPr="0052065F" w:rsidRDefault="006762F8">
            <w:pPr>
              <w:spacing w:after="0"/>
              <w:ind w:left="135"/>
              <w:rPr>
                <w:sz w:val="20"/>
              </w:rPr>
            </w:pPr>
          </w:p>
        </w:tc>
      </w:tr>
      <w:tr w:rsidR="006762F8" w:rsidRPr="0052065F" w:rsidTr="00E150EC">
        <w:trPr>
          <w:trHeight w:val="144"/>
          <w:tblCellSpacing w:w="20" w:type="nil"/>
        </w:trPr>
        <w:tc>
          <w:tcPr>
            <w:tcW w:w="2194" w:type="dxa"/>
            <w:tcMar>
              <w:top w:w="50" w:type="dxa"/>
              <w:left w:w="100" w:type="dxa"/>
            </w:tcMar>
            <w:vAlign w:val="center"/>
          </w:tcPr>
          <w:p w:rsidR="006762F8" w:rsidRPr="0052065F" w:rsidRDefault="001326D0">
            <w:pPr>
              <w:spacing w:after="0"/>
              <w:rPr>
                <w:sz w:val="20"/>
              </w:rPr>
            </w:pPr>
            <w:r w:rsidRPr="0052065F">
              <w:rPr>
                <w:rFonts w:ascii="Times New Roman" w:hAnsi="Times New Roman"/>
                <w:color w:val="000000"/>
                <w:sz w:val="20"/>
              </w:rPr>
              <w:t>1.2</w:t>
            </w:r>
          </w:p>
        </w:tc>
        <w:tc>
          <w:tcPr>
            <w:tcW w:w="4649" w:type="dxa"/>
            <w:tcMar>
              <w:top w:w="50" w:type="dxa"/>
              <w:left w:w="100" w:type="dxa"/>
            </w:tcMar>
            <w:vAlign w:val="center"/>
          </w:tcPr>
          <w:p w:rsidR="006762F8" w:rsidRPr="0052065F" w:rsidRDefault="001326D0">
            <w:pPr>
              <w:spacing w:after="0"/>
              <w:ind w:left="135"/>
              <w:rPr>
                <w:sz w:val="20"/>
              </w:rPr>
            </w:pPr>
            <w:r w:rsidRPr="0052065F">
              <w:rPr>
                <w:rFonts w:ascii="Times New Roman" w:hAnsi="Times New Roman"/>
                <w:color w:val="000000"/>
                <w:sz w:val="20"/>
              </w:rPr>
              <w:t>Величины</w:t>
            </w:r>
          </w:p>
        </w:tc>
        <w:tc>
          <w:tcPr>
            <w:tcW w:w="1589" w:type="dxa"/>
            <w:tcMar>
              <w:top w:w="50" w:type="dxa"/>
              <w:left w:w="100" w:type="dxa"/>
            </w:tcMar>
            <w:vAlign w:val="center"/>
          </w:tcPr>
          <w:p w:rsidR="006762F8" w:rsidRPr="0052065F" w:rsidRDefault="001326D0">
            <w:pPr>
              <w:spacing w:after="0"/>
              <w:ind w:left="135"/>
              <w:jc w:val="center"/>
              <w:rPr>
                <w:sz w:val="20"/>
              </w:rPr>
            </w:pPr>
            <w:r w:rsidRPr="0052065F">
              <w:rPr>
                <w:rFonts w:ascii="Times New Roman" w:hAnsi="Times New Roman"/>
                <w:color w:val="000000"/>
                <w:sz w:val="20"/>
              </w:rPr>
              <w:t xml:space="preserve"> 10 </w:t>
            </w:r>
          </w:p>
        </w:tc>
        <w:tc>
          <w:tcPr>
            <w:tcW w:w="1738" w:type="dxa"/>
            <w:tcMar>
              <w:top w:w="50" w:type="dxa"/>
              <w:left w:w="100" w:type="dxa"/>
            </w:tcMar>
            <w:vAlign w:val="center"/>
          </w:tcPr>
          <w:p w:rsidR="006762F8" w:rsidRPr="0052065F" w:rsidRDefault="006762F8">
            <w:pPr>
              <w:spacing w:after="0"/>
              <w:ind w:left="135"/>
              <w:jc w:val="center"/>
              <w:rPr>
                <w:sz w:val="20"/>
              </w:rPr>
            </w:pPr>
          </w:p>
        </w:tc>
        <w:tc>
          <w:tcPr>
            <w:tcW w:w="1823" w:type="dxa"/>
            <w:tcMar>
              <w:top w:w="50" w:type="dxa"/>
              <w:left w:w="100" w:type="dxa"/>
            </w:tcMar>
            <w:vAlign w:val="center"/>
          </w:tcPr>
          <w:p w:rsidR="006762F8" w:rsidRPr="0052065F" w:rsidRDefault="006762F8">
            <w:pPr>
              <w:spacing w:after="0"/>
              <w:ind w:left="135"/>
              <w:jc w:val="center"/>
              <w:rPr>
                <w:sz w:val="20"/>
              </w:rPr>
            </w:pPr>
          </w:p>
        </w:tc>
        <w:tc>
          <w:tcPr>
            <w:tcW w:w="3175" w:type="dxa"/>
            <w:tcMar>
              <w:top w:w="50" w:type="dxa"/>
              <w:left w:w="100" w:type="dxa"/>
            </w:tcMar>
            <w:vAlign w:val="center"/>
          </w:tcPr>
          <w:p w:rsidR="006762F8" w:rsidRPr="0052065F" w:rsidRDefault="006762F8">
            <w:pPr>
              <w:spacing w:after="0"/>
              <w:ind w:left="135"/>
              <w:rPr>
                <w:sz w:val="20"/>
              </w:rPr>
            </w:pPr>
          </w:p>
        </w:tc>
      </w:tr>
      <w:tr w:rsidR="006762F8" w:rsidRPr="0052065F" w:rsidTr="00E150EC">
        <w:trPr>
          <w:trHeight w:val="144"/>
          <w:tblCellSpacing w:w="20" w:type="nil"/>
        </w:trPr>
        <w:tc>
          <w:tcPr>
            <w:tcW w:w="6843" w:type="dxa"/>
            <w:gridSpan w:val="2"/>
            <w:tcMar>
              <w:top w:w="50" w:type="dxa"/>
              <w:left w:w="100" w:type="dxa"/>
            </w:tcMar>
            <w:vAlign w:val="center"/>
          </w:tcPr>
          <w:p w:rsidR="006762F8" w:rsidRPr="0052065F" w:rsidRDefault="001326D0">
            <w:pPr>
              <w:spacing w:after="0"/>
              <w:ind w:left="135"/>
              <w:rPr>
                <w:sz w:val="20"/>
              </w:rPr>
            </w:pPr>
            <w:r w:rsidRPr="0052065F">
              <w:rPr>
                <w:rFonts w:ascii="Times New Roman" w:hAnsi="Times New Roman"/>
                <w:color w:val="000000"/>
                <w:sz w:val="20"/>
              </w:rPr>
              <w:t>Итого по разделу</w:t>
            </w:r>
          </w:p>
        </w:tc>
        <w:tc>
          <w:tcPr>
            <w:tcW w:w="1589" w:type="dxa"/>
            <w:tcMar>
              <w:top w:w="50" w:type="dxa"/>
              <w:left w:w="100" w:type="dxa"/>
            </w:tcMar>
            <w:vAlign w:val="center"/>
          </w:tcPr>
          <w:p w:rsidR="006762F8" w:rsidRPr="0052065F" w:rsidRDefault="001326D0">
            <w:pPr>
              <w:spacing w:after="0"/>
              <w:ind w:left="135"/>
              <w:jc w:val="center"/>
              <w:rPr>
                <w:sz w:val="20"/>
              </w:rPr>
            </w:pPr>
            <w:r w:rsidRPr="0052065F">
              <w:rPr>
                <w:rFonts w:ascii="Times New Roman" w:hAnsi="Times New Roman"/>
                <w:color w:val="000000"/>
                <w:sz w:val="20"/>
              </w:rPr>
              <w:t xml:space="preserve"> 19 </w:t>
            </w:r>
          </w:p>
        </w:tc>
        <w:tc>
          <w:tcPr>
            <w:tcW w:w="6736" w:type="dxa"/>
            <w:gridSpan w:val="3"/>
            <w:tcMar>
              <w:top w:w="50" w:type="dxa"/>
              <w:left w:w="100" w:type="dxa"/>
            </w:tcMar>
            <w:vAlign w:val="center"/>
          </w:tcPr>
          <w:p w:rsidR="006762F8" w:rsidRPr="0052065F" w:rsidRDefault="006762F8">
            <w:pPr>
              <w:rPr>
                <w:sz w:val="20"/>
              </w:rPr>
            </w:pPr>
          </w:p>
        </w:tc>
      </w:tr>
      <w:tr w:rsidR="006762F8" w:rsidRPr="0052065F" w:rsidTr="00E150EC">
        <w:trPr>
          <w:trHeight w:val="144"/>
          <w:tblCellSpacing w:w="20" w:type="nil"/>
        </w:trPr>
        <w:tc>
          <w:tcPr>
            <w:tcW w:w="15168" w:type="dxa"/>
            <w:gridSpan w:val="6"/>
            <w:tcMar>
              <w:top w:w="50" w:type="dxa"/>
              <w:left w:w="100" w:type="dxa"/>
            </w:tcMar>
            <w:vAlign w:val="center"/>
          </w:tcPr>
          <w:p w:rsidR="006762F8" w:rsidRPr="0052065F" w:rsidRDefault="001326D0">
            <w:pPr>
              <w:spacing w:after="0"/>
              <w:ind w:left="135"/>
              <w:rPr>
                <w:sz w:val="20"/>
              </w:rPr>
            </w:pPr>
            <w:r w:rsidRPr="0052065F">
              <w:rPr>
                <w:rFonts w:ascii="Times New Roman" w:hAnsi="Times New Roman"/>
                <w:b/>
                <w:color w:val="000000"/>
                <w:sz w:val="20"/>
              </w:rPr>
              <w:t>Раздел 2.</w:t>
            </w:r>
            <w:r w:rsidRPr="0052065F">
              <w:rPr>
                <w:rFonts w:ascii="Times New Roman" w:hAnsi="Times New Roman"/>
                <w:color w:val="000000"/>
                <w:sz w:val="20"/>
              </w:rPr>
              <w:t xml:space="preserve"> </w:t>
            </w:r>
            <w:r w:rsidRPr="0052065F">
              <w:rPr>
                <w:rFonts w:ascii="Times New Roman" w:hAnsi="Times New Roman"/>
                <w:b/>
                <w:color w:val="000000"/>
                <w:sz w:val="20"/>
              </w:rPr>
              <w:t>Арифметические действия</w:t>
            </w:r>
          </w:p>
        </w:tc>
      </w:tr>
      <w:tr w:rsidR="006762F8" w:rsidRPr="0052065F" w:rsidTr="00E150EC">
        <w:trPr>
          <w:trHeight w:val="144"/>
          <w:tblCellSpacing w:w="20" w:type="nil"/>
        </w:trPr>
        <w:tc>
          <w:tcPr>
            <w:tcW w:w="2194" w:type="dxa"/>
            <w:tcMar>
              <w:top w:w="50" w:type="dxa"/>
              <w:left w:w="100" w:type="dxa"/>
            </w:tcMar>
            <w:vAlign w:val="center"/>
          </w:tcPr>
          <w:p w:rsidR="006762F8" w:rsidRPr="0052065F" w:rsidRDefault="001326D0">
            <w:pPr>
              <w:spacing w:after="0"/>
              <w:rPr>
                <w:sz w:val="20"/>
              </w:rPr>
            </w:pPr>
            <w:r w:rsidRPr="0052065F">
              <w:rPr>
                <w:rFonts w:ascii="Times New Roman" w:hAnsi="Times New Roman"/>
                <w:color w:val="000000"/>
                <w:sz w:val="20"/>
              </w:rPr>
              <w:t>2.1</w:t>
            </w:r>
          </w:p>
        </w:tc>
        <w:tc>
          <w:tcPr>
            <w:tcW w:w="4649" w:type="dxa"/>
            <w:tcMar>
              <w:top w:w="50" w:type="dxa"/>
              <w:left w:w="100" w:type="dxa"/>
            </w:tcMar>
            <w:vAlign w:val="center"/>
          </w:tcPr>
          <w:p w:rsidR="006762F8" w:rsidRPr="0052065F" w:rsidRDefault="001326D0">
            <w:pPr>
              <w:spacing w:after="0"/>
              <w:ind w:left="135"/>
              <w:rPr>
                <w:sz w:val="20"/>
              </w:rPr>
            </w:pPr>
            <w:r w:rsidRPr="0052065F">
              <w:rPr>
                <w:rFonts w:ascii="Times New Roman" w:hAnsi="Times New Roman"/>
                <w:color w:val="000000"/>
                <w:sz w:val="20"/>
              </w:rPr>
              <w:t>Сложение и вычитание</w:t>
            </w:r>
          </w:p>
        </w:tc>
        <w:tc>
          <w:tcPr>
            <w:tcW w:w="1589" w:type="dxa"/>
            <w:tcMar>
              <w:top w:w="50" w:type="dxa"/>
              <w:left w:w="100" w:type="dxa"/>
            </w:tcMar>
            <w:vAlign w:val="center"/>
          </w:tcPr>
          <w:p w:rsidR="006762F8" w:rsidRPr="0052065F" w:rsidRDefault="001326D0">
            <w:pPr>
              <w:spacing w:after="0"/>
              <w:ind w:left="135"/>
              <w:jc w:val="center"/>
              <w:rPr>
                <w:sz w:val="20"/>
              </w:rPr>
            </w:pPr>
            <w:r w:rsidRPr="0052065F">
              <w:rPr>
                <w:rFonts w:ascii="Times New Roman" w:hAnsi="Times New Roman"/>
                <w:color w:val="000000"/>
                <w:sz w:val="20"/>
              </w:rPr>
              <w:t xml:space="preserve"> 19 </w:t>
            </w:r>
          </w:p>
        </w:tc>
        <w:tc>
          <w:tcPr>
            <w:tcW w:w="1738" w:type="dxa"/>
            <w:tcMar>
              <w:top w:w="50" w:type="dxa"/>
              <w:left w:w="100" w:type="dxa"/>
            </w:tcMar>
            <w:vAlign w:val="center"/>
          </w:tcPr>
          <w:p w:rsidR="006762F8" w:rsidRPr="0052065F" w:rsidRDefault="006762F8">
            <w:pPr>
              <w:spacing w:after="0"/>
              <w:ind w:left="135"/>
              <w:jc w:val="center"/>
              <w:rPr>
                <w:sz w:val="20"/>
              </w:rPr>
            </w:pPr>
          </w:p>
        </w:tc>
        <w:tc>
          <w:tcPr>
            <w:tcW w:w="1823" w:type="dxa"/>
            <w:tcMar>
              <w:top w:w="50" w:type="dxa"/>
              <w:left w:w="100" w:type="dxa"/>
            </w:tcMar>
            <w:vAlign w:val="center"/>
          </w:tcPr>
          <w:p w:rsidR="006762F8" w:rsidRPr="0052065F" w:rsidRDefault="006762F8">
            <w:pPr>
              <w:spacing w:after="0"/>
              <w:ind w:left="135"/>
              <w:jc w:val="center"/>
              <w:rPr>
                <w:sz w:val="20"/>
              </w:rPr>
            </w:pPr>
          </w:p>
        </w:tc>
        <w:tc>
          <w:tcPr>
            <w:tcW w:w="3175" w:type="dxa"/>
            <w:tcMar>
              <w:top w:w="50" w:type="dxa"/>
              <w:left w:w="100" w:type="dxa"/>
            </w:tcMar>
            <w:vAlign w:val="center"/>
          </w:tcPr>
          <w:p w:rsidR="006762F8" w:rsidRPr="0052065F" w:rsidRDefault="006762F8">
            <w:pPr>
              <w:spacing w:after="0"/>
              <w:ind w:left="135"/>
              <w:rPr>
                <w:sz w:val="20"/>
              </w:rPr>
            </w:pPr>
          </w:p>
        </w:tc>
      </w:tr>
      <w:tr w:rsidR="006762F8" w:rsidRPr="0052065F" w:rsidTr="00E150EC">
        <w:trPr>
          <w:trHeight w:val="144"/>
          <w:tblCellSpacing w:w="20" w:type="nil"/>
        </w:trPr>
        <w:tc>
          <w:tcPr>
            <w:tcW w:w="2194" w:type="dxa"/>
            <w:tcMar>
              <w:top w:w="50" w:type="dxa"/>
              <w:left w:w="100" w:type="dxa"/>
            </w:tcMar>
            <w:vAlign w:val="center"/>
          </w:tcPr>
          <w:p w:rsidR="006762F8" w:rsidRPr="0052065F" w:rsidRDefault="001326D0">
            <w:pPr>
              <w:spacing w:after="0"/>
              <w:rPr>
                <w:sz w:val="20"/>
              </w:rPr>
            </w:pPr>
            <w:r w:rsidRPr="0052065F">
              <w:rPr>
                <w:rFonts w:ascii="Times New Roman" w:hAnsi="Times New Roman"/>
                <w:color w:val="000000"/>
                <w:sz w:val="20"/>
              </w:rPr>
              <w:t>2.2</w:t>
            </w:r>
          </w:p>
        </w:tc>
        <w:tc>
          <w:tcPr>
            <w:tcW w:w="4649" w:type="dxa"/>
            <w:tcMar>
              <w:top w:w="50" w:type="dxa"/>
              <w:left w:w="100" w:type="dxa"/>
            </w:tcMar>
            <w:vAlign w:val="center"/>
          </w:tcPr>
          <w:p w:rsidR="006762F8" w:rsidRPr="0052065F" w:rsidRDefault="001326D0">
            <w:pPr>
              <w:spacing w:after="0"/>
              <w:ind w:left="135"/>
              <w:rPr>
                <w:sz w:val="20"/>
              </w:rPr>
            </w:pPr>
            <w:r w:rsidRPr="0052065F">
              <w:rPr>
                <w:rFonts w:ascii="Times New Roman" w:hAnsi="Times New Roman"/>
                <w:color w:val="000000"/>
                <w:sz w:val="20"/>
              </w:rPr>
              <w:t>Умножение и деление</w:t>
            </w:r>
          </w:p>
        </w:tc>
        <w:tc>
          <w:tcPr>
            <w:tcW w:w="1589" w:type="dxa"/>
            <w:tcMar>
              <w:top w:w="50" w:type="dxa"/>
              <w:left w:w="100" w:type="dxa"/>
            </w:tcMar>
            <w:vAlign w:val="center"/>
          </w:tcPr>
          <w:p w:rsidR="006762F8" w:rsidRPr="0052065F" w:rsidRDefault="001326D0">
            <w:pPr>
              <w:spacing w:after="0"/>
              <w:ind w:left="135"/>
              <w:jc w:val="center"/>
              <w:rPr>
                <w:sz w:val="20"/>
              </w:rPr>
            </w:pPr>
            <w:r w:rsidRPr="0052065F">
              <w:rPr>
                <w:rFonts w:ascii="Times New Roman" w:hAnsi="Times New Roman"/>
                <w:color w:val="000000"/>
                <w:sz w:val="20"/>
              </w:rPr>
              <w:t xml:space="preserve"> 25 </w:t>
            </w:r>
          </w:p>
        </w:tc>
        <w:tc>
          <w:tcPr>
            <w:tcW w:w="1738" w:type="dxa"/>
            <w:tcMar>
              <w:top w:w="50" w:type="dxa"/>
              <w:left w:w="100" w:type="dxa"/>
            </w:tcMar>
            <w:vAlign w:val="center"/>
          </w:tcPr>
          <w:p w:rsidR="006762F8" w:rsidRPr="0052065F" w:rsidRDefault="006762F8">
            <w:pPr>
              <w:spacing w:after="0"/>
              <w:ind w:left="135"/>
              <w:jc w:val="center"/>
              <w:rPr>
                <w:sz w:val="20"/>
              </w:rPr>
            </w:pPr>
          </w:p>
        </w:tc>
        <w:tc>
          <w:tcPr>
            <w:tcW w:w="1823" w:type="dxa"/>
            <w:tcMar>
              <w:top w:w="50" w:type="dxa"/>
              <w:left w:w="100" w:type="dxa"/>
            </w:tcMar>
            <w:vAlign w:val="center"/>
          </w:tcPr>
          <w:p w:rsidR="006762F8" w:rsidRPr="0052065F" w:rsidRDefault="006762F8">
            <w:pPr>
              <w:spacing w:after="0"/>
              <w:ind w:left="135"/>
              <w:jc w:val="center"/>
              <w:rPr>
                <w:sz w:val="20"/>
              </w:rPr>
            </w:pPr>
          </w:p>
        </w:tc>
        <w:tc>
          <w:tcPr>
            <w:tcW w:w="3175" w:type="dxa"/>
            <w:tcMar>
              <w:top w:w="50" w:type="dxa"/>
              <w:left w:w="100" w:type="dxa"/>
            </w:tcMar>
            <w:vAlign w:val="center"/>
          </w:tcPr>
          <w:p w:rsidR="006762F8" w:rsidRPr="0052065F" w:rsidRDefault="006762F8">
            <w:pPr>
              <w:spacing w:after="0"/>
              <w:ind w:left="135"/>
              <w:rPr>
                <w:sz w:val="20"/>
              </w:rPr>
            </w:pPr>
          </w:p>
        </w:tc>
      </w:tr>
      <w:tr w:rsidR="006762F8" w:rsidRPr="0052065F" w:rsidTr="00E150EC">
        <w:trPr>
          <w:trHeight w:val="144"/>
          <w:tblCellSpacing w:w="20" w:type="nil"/>
        </w:trPr>
        <w:tc>
          <w:tcPr>
            <w:tcW w:w="2194" w:type="dxa"/>
            <w:tcMar>
              <w:top w:w="50" w:type="dxa"/>
              <w:left w:w="100" w:type="dxa"/>
            </w:tcMar>
            <w:vAlign w:val="center"/>
          </w:tcPr>
          <w:p w:rsidR="006762F8" w:rsidRPr="0052065F" w:rsidRDefault="001326D0">
            <w:pPr>
              <w:spacing w:after="0"/>
              <w:rPr>
                <w:sz w:val="20"/>
              </w:rPr>
            </w:pPr>
            <w:r w:rsidRPr="0052065F">
              <w:rPr>
                <w:rFonts w:ascii="Times New Roman" w:hAnsi="Times New Roman"/>
                <w:color w:val="000000"/>
                <w:sz w:val="20"/>
              </w:rPr>
              <w:t>2.3</w:t>
            </w:r>
          </w:p>
        </w:tc>
        <w:tc>
          <w:tcPr>
            <w:tcW w:w="4649" w:type="dxa"/>
            <w:tcMar>
              <w:top w:w="50" w:type="dxa"/>
              <w:left w:w="100" w:type="dxa"/>
            </w:tcMar>
            <w:vAlign w:val="center"/>
          </w:tcPr>
          <w:p w:rsidR="006762F8" w:rsidRPr="0052065F" w:rsidRDefault="001326D0">
            <w:pPr>
              <w:spacing w:after="0"/>
              <w:ind w:left="135"/>
              <w:rPr>
                <w:sz w:val="20"/>
              </w:rPr>
            </w:pPr>
            <w:r w:rsidRPr="0052065F">
              <w:rPr>
                <w:rFonts w:ascii="Times New Roman" w:hAnsi="Times New Roman"/>
                <w:color w:val="000000"/>
                <w:sz w:val="20"/>
              </w:rPr>
              <w:t>Арифметические действия с числами в пределах 100</w:t>
            </w:r>
          </w:p>
        </w:tc>
        <w:tc>
          <w:tcPr>
            <w:tcW w:w="1589" w:type="dxa"/>
            <w:tcMar>
              <w:top w:w="50" w:type="dxa"/>
              <w:left w:w="100" w:type="dxa"/>
            </w:tcMar>
            <w:vAlign w:val="center"/>
          </w:tcPr>
          <w:p w:rsidR="006762F8" w:rsidRPr="0052065F" w:rsidRDefault="001326D0">
            <w:pPr>
              <w:spacing w:after="0"/>
              <w:ind w:left="135"/>
              <w:jc w:val="center"/>
              <w:rPr>
                <w:sz w:val="20"/>
              </w:rPr>
            </w:pPr>
            <w:r w:rsidRPr="0052065F">
              <w:rPr>
                <w:rFonts w:ascii="Times New Roman" w:hAnsi="Times New Roman"/>
                <w:color w:val="000000"/>
                <w:sz w:val="20"/>
              </w:rPr>
              <w:t xml:space="preserve"> 12 </w:t>
            </w:r>
          </w:p>
        </w:tc>
        <w:tc>
          <w:tcPr>
            <w:tcW w:w="1738" w:type="dxa"/>
            <w:tcMar>
              <w:top w:w="50" w:type="dxa"/>
              <w:left w:w="100" w:type="dxa"/>
            </w:tcMar>
            <w:vAlign w:val="center"/>
          </w:tcPr>
          <w:p w:rsidR="006762F8" w:rsidRPr="0052065F" w:rsidRDefault="006762F8">
            <w:pPr>
              <w:spacing w:after="0"/>
              <w:ind w:left="135"/>
              <w:jc w:val="center"/>
              <w:rPr>
                <w:sz w:val="20"/>
              </w:rPr>
            </w:pPr>
          </w:p>
        </w:tc>
        <w:tc>
          <w:tcPr>
            <w:tcW w:w="1823" w:type="dxa"/>
            <w:tcMar>
              <w:top w:w="50" w:type="dxa"/>
              <w:left w:w="100" w:type="dxa"/>
            </w:tcMar>
            <w:vAlign w:val="center"/>
          </w:tcPr>
          <w:p w:rsidR="006762F8" w:rsidRPr="0052065F" w:rsidRDefault="006762F8">
            <w:pPr>
              <w:spacing w:after="0"/>
              <w:ind w:left="135"/>
              <w:jc w:val="center"/>
              <w:rPr>
                <w:sz w:val="20"/>
              </w:rPr>
            </w:pPr>
          </w:p>
        </w:tc>
        <w:tc>
          <w:tcPr>
            <w:tcW w:w="3175" w:type="dxa"/>
            <w:tcMar>
              <w:top w:w="50" w:type="dxa"/>
              <w:left w:w="100" w:type="dxa"/>
            </w:tcMar>
            <w:vAlign w:val="center"/>
          </w:tcPr>
          <w:p w:rsidR="006762F8" w:rsidRPr="0052065F" w:rsidRDefault="006762F8">
            <w:pPr>
              <w:spacing w:after="0"/>
              <w:ind w:left="135"/>
              <w:rPr>
                <w:sz w:val="20"/>
              </w:rPr>
            </w:pPr>
          </w:p>
        </w:tc>
      </w:tr>
      <w:tr w:rsidR="006762F8" w:rsidRPr="0052065F" w:rsidTr="00E150EC">
        <w:trPr>
          <w:trHeight w:val="144"/>
          <w:tblCellSpacing w:w="20" w:type="nil"/>
        </w:trPr>
        <w:tc>
          <w:tcPr>
            <w:tcW w:w="6843" w:type="dxa"/>
            <w:gridSpan w:val="2"/>
            <w:tcMar>
              <w:top w:w="50" w:type="dxa"/>
              <w:left w:w="100" w:type="dxa"/>
            </w:tcMar>
            <w:vAlign w:val="center"/>
          </w:tcPr>
          <w:p w:rsidR="006762F8" w:rsidRPr="0052065F" w:rsidRDefault="001326D0">
            <w:pPr>
              <w:spacing w:after="0"/>
              <w:ind w:left="135"/>
              <w:rPr>
                <w:sz w:val="20"/>
              </w:rPr>
            </w:pPr>
            <w:r w:rsidRPr="0052065F">
              <w:rPr>
                <w:rFonts w:ascii="Times New Roman" w:hAnsi="Times New Roman"/>
                <w:color w:val="000000"/>
                <w:sz w:val="20"/>
              </w:rPr>
              <w:t>Итого по разделу</w:t>
            </w:r>
          </w:p>
        </w:tc>
        <w:tc>
          <w:tcPr>
            <w:tcW w:w="1589" w:type="dxa"/>
            <w:tcMar>
              <w:top w:w="50" w:type="dxa"/>
              <w:left w:w="100" w:type="dxa"/>
            </w:tcMar>
            <w:vAlign w:val="center"/>
          </w:tcPr>
          <w:p w:rsidR="006762F8" w:rsidRPr="0052065F" w:rsidRDefault="001326D0">
            <w:pPr>
              <w:spacing w:after="0"/>
              <w:ind w:left="135"/>
              <w:jc w:val="center"/>
              <w:rPr>
                <w:sz w:val="20"/>
              </w:rPr>
            </w:pPr>
            <w:r w:rsidRPr="0052065F">
              <w:rPr>
                <w:rFonts w:ascii="Times New Roman" w:hAnsi="Times New Roman"/>
                <w:color w:val="000000"/>
                <w:sz w:val="20"/>
              </w:rPr>
              <w:t xml:space="preserve"> 56 </w:t>
            </w:r>
          </w:p>
        </w:tc>
        <w:tc>
          <w:tcPr>
            <w:tcW w:w="6736" w:type="dxa"/>
            <w:gridSpan w:val="3"/>
            <w:tcMar>
              <w:top w:w="50" w:type="dxa"/>
              <w:left w:w="100" w:type="dxa"/>
            </w:tcMar>
            <w:vAlign w:val="center"/>
          </w:tcPr>
          <w:p w:rsidR="006762F8" w:rsidRPr="0052065F" w:rsidRDefault="006762F8">
            <w:pPr>
              <w:rPr>
                <w:sz w:val="20"/>
              </w:rPr>
            </w:pPr>
          </w:p>
        </w:tc>
      </w:tr>
      <w:tr w:rsidR="006762F8" w:rsidRPr="0052065F" w:rsidTr="00E150EC">
        <w:trPr>
          <w:trHeight w:val="144"/>
          <w:tblCellSpacing w:w="20" w:type="nil"/>
        </w:trPr>
        <w:tc>
          <w:tcPr>
            <w:tcW w:w="15168" w:type="dxa"/>
            <w:gridSpan w:val="6"/>
            <w:tcMar>
              <w:top w:w="50" w:type="dxa"/>
              <w:left w:w="100" w:type="dxa"/>
            </w:tcMar>
            <w:vAlign w:val="center"/>
          </w:tcPr>
          <w:p w:rsidR="006762F8" w:rsidRPr="0052065F" w:rsidRDefault="001326D0">
            <w:pPr>
              <w:spacing w:after="0"/>
              <w:ind w:left="135"/>
              <w:rPr>
                <w:sz w:val="20"/>
              </w:rPr>
            </w:pPr>
            <w:r w:rsidRPr="0052065F">
              <w:rPr>
                <w:rFonts w:ascii="Times New Roman" w:hAnsi="Times New Roman"/>
                <w:b/>
                <w:color w:val="000000"/>
                <w:sz w:val="20"/>
              </w:rPr>
              <w:t>Раздел 3.</w:t>
            </w:r>
            <w:r w:rsidRPr="0052065F">
              <w:rPr>
                <w:rFonts w:ascii="Times New Roman" w:hAnsi="Times New Roman"/>
                <w:color w:val="000000"/>
                <w:sz w:val="20"/>
              </w:rPr>
              <w:t xml:space="preserve"> </w:t>
            </w:r>
            <w:r w:rsidRPr="0052065F">
              <w:rPr>
                <w:rFonts w:ascii="Times New Roman" w:hAnsi="Times New Roman"/>
                <w:b/>
                <w:color w:val="000000"/>
                <w:sz w:val="20"/>
              </w:rPr>
              <w:t>Текстовые задачи</w:t>
            </w:r>
          </w:p>
        </w:tc>
      </w:tr>
      <w:tr w:rsidR="006762F8" w:rsidRPr="0052065F" w:rsidTr="00E150EC">
        <w:trPr>
          <w:trHeight w:val="144"/>
          <w:tblCellSpacing w:w="20" w:type="nil"/>
        </w:trPr>
        <w:tc>
          <w:tcPr>
            <w:tcW w:w="2194" w:type="dxa"/>
            <w:tcMar>
              <w:top w:w="50" w:type="dxa"/>
              <w:left w:w="100" w:type="dxa"/>
            </w:tcMar>
            <w:vAlign w:val="center"/>
          </w:tcPr>
          <w:p w:rsidR="006762F8" w:rsidRPr="0052065F" w:rsidRDefault="001326D0">
            <w:pPr>
              <w:spacing w:after="0"/>
              <w:rPr>
                <w:sz w:val="20"/>
              </w:rPr>
            </w:pPr>
            <w:r w:rsidRPr="0052065F">
              <w:rPr>
                <w:rFonts w:ascii="Times New Roman" w:hAnsi="Times New Roman"/>
                <w:color w:val="000000"/>
                <w:sz w:val="20"/>
              </w:rPr>
              <w:t>3.1</w:t>
            </w:r>
          </w:p>
        </w:tc>
        <w:tc>
          <w:tcPr>
            <w:tcW w:w="4649" w:type="dxa"/>
            <w:tcMar>
              <w:top w:w="50" w:type="dxa"/>
              <w:left w:w="100" w:type="dxa"/>
            </w:tcMar>
            <w:vAlign w:val="center"/>
          </w:tcPr>
          <w:p w:rsidR="006762F8" w:rsidRPr="0052065F" w:rsidRDefault="001326D0">
            <w:pPr>
              <w:spacing w:after="0"/>
              <w:ind w:left="135"/>
              <w:rPr>
                <w:sz w:val="20"/>
              </w:rPr>
            </w:pPr>
            <w:r w:rsidRPr="0052065F">
              <w:rPr>
                <w:rFonts w:ascii="Times New Roman" w:hAnsi="Times New Roman"/>
                <w:color w:val="000000"/>
                <w:sz w:val="20"/>
              </w:rPr>
              <w:t>Текстовые задачи</w:t>
            </w:r>
          </w:p>
        </w:tc>
        <w:tc>
          <w:tcPr>
            <w:tcW w:w="1589" w:type="dxa"/>
            <w:tcMar>
              <w:top w:w="50" w:type="dxa"/>
              <w:left w:w="100" w:type="dxa"/>
            </w:tcMar>
            <w:vAlign w:val="center"/>
          </w:tcPr>
          <w:p w:rsidR="006762F8" w:rsidRPr="0052065F" w:rsidRDefault="001326D0">
            <w:pPr>
              <w:spacing w:after="0"/>
              <w:ind w:left="135"/>
              <w:jc w:val="center"/>
              <w:rPr>
                <w:sz w:val="20"/>
              </w:rPr>
            </w:pPr>
            <w:r w:rsidRPr="0052065F">
              <w:rPr>
                <w:rFonts w:ascii="Times New Roman" w:hAnsi="Times New Roman"/>
                <w:color w:val="000000"/>
                <w:sz w:val="20"/>
              </w:rPr>
              <w:t xml:space="preserve"> 11 </w:t>
            </w:r>
          </w:p>
        </w:tc>
        <w:tc>
          <w:tcPr>
            <w:tcW w:w="1738" w:type="dxa"/>
            <w:tcMar>
              <w:top w:w="50" w:type="dxa"/>
              <w:left w:w="100" w:type="dxa"/>
            </w:tcMar>
            <w:vAlign w:val="center"/>
          </w:tcPr>
          <w:p w:rsidR="006762F8" w:rsidRPr="0052065F" w:rsidRDefault="006762F8">
            <w:pPr>
              <w:spacing w:after="0"/>
              <w:ind w:left="135"/>
              <w:jc w:val="center"/>
              <w:rPr>
                <w:sz w:val="20"/>
              </w:rPr>
            </w:pPr>
          </w:p>
        </w:tc>
        <w:tc>
          <w:tcPr>
            <w:tcW w:w="1823" w:type="dxa"/>
            <w:tcMar>
              <w:top w:w="50" w:type="dxa"/>
              <w:left w:w="100" w:type="dxa"/>
            </w:tcMar>
            <w:vAlign w:val="center"/>
          </w:tcPr>
          <w:p w:rsidR="006762F8" w:rsidRPr="0052065F" w:rsidRDefault="006762F8">
            <w:pPr>
              <w:spacing w:after="0"/>
              <w:ind w:left="135"/>
              <w:jc w:val="center"/>
              <w:rPr>
                <w:sz w:val="20"/>
              </w:rPr>
            </w:pPr>
          </w:p>
        </w:tc>
        <w:tc>
          <w:tcPr>
            <w:tcW w:w="3175" w:type="dxa"/>
            <w:tcMar>
              <w:top w:w="50" w:type="dxa"/>
              <w:left w:w="100" w:type="dxa"/>
            </w:tcMar>
            <w:vAlign w:val="center"/>
          </w:tcPr>
          <w:p w:rsidR="006762F8" w:rsidRPr="0052065F" w:rsidRDefault="006762F8">
            <w:pPr>
              <w:spacing w:after="0"/>
              <w:ind w:left="135"/>
              <w:rPr>
                <w:sz w:val="20"/>
              </w:rPr>
            </w:pPr>
          </w:p>
        </w:tc>
      </w:tr>
      <w:tr w:rsidR="006762F8" w:rsidRPr="0052065F" w:rsidTr="00E150EC">
        <w:trPr>
          <w:trHeight w:val="144"/>
          <w:tblCellSpacing w:w="20" w:type="nil"/>
        </w:trPr>
        <w:tc>
          <w:tcPr>
            <w:tcW w:w="6843" w:type="dxa"/>
            <w:gridSpan w:val="2"/>
            <w:tcMar>
              <w:top w:w="50" w:type="dxa"/>
              <w:left w:w="100" w:type="dxa"/>
            </w:tcMar>
            <w:vAlign w:val="center"/>
          </w:tcPr>
          <w:p w:rsidR="006762F8" w:rsidRPr="0052065F" w:rsidRDefault="001326D0">
            <w:pPr>
              <w:spacing w:after="0"/>
              <w:ind w:left="135"/>
              <w:rPr>
                <w:sz w:val="20"/>
              </w:rPr>
            </w:pPr>
            <w:r w:rsidRPr="0052065F">
              <w:rPr>
                <w:rFonts w:ascii="Times New Roman" w:hAnsi="Times New Roman"/>
                <w:color w:val="000000"/>
                <w:sz w:val="20"/>
              </w:rPr>
              <w:t>Итого по разделу</w:t>
            </w:r>
          </w:p>
        </w:tc>
        <w:tc>
          <w:tcPr>
            <w:tcW w:w="1589" w:type="dxa"/>
            <w:tcMar>
              <w:top w:w="50" w:type="dxa"/>
              <w:left w:w="100" w:type="dxa"/>
            </w:tcMar>
            <w:vAlign w:val="center"/>
          </w:tcPr>
          <w:p w:rsidR="006762F8" w:rsidRPr="0052065F" w:rsidRDefault="001326D0">
            <w:pPr>
              <w:spacing w:after="0"/>
              <w:ind w:left="135"/>
              <w:jc w:val="center"/>
              <w:rPr>
                <w:sz w:val="20"/>
              </w:rPr>
            </w:pPr>
            <w:r w:rsidRPr="0052065F">
              <w:rPr>
                <w:rFonts w:ascii="Times New Roman" w:hAnsi="Times New Roman"/>
                <w:color w:val="000000"/>
                <w:sz w:val="20"/>
              </w:rPr>
              <w:t xml:space="preserve"> 11 </w:t>
            </w:r>
          </w:p>
        </w:tc>
        <w:tc>
          <w:tcPr>
            <w:tcW w:w="6736" w:type="dxa"/>
            <w:gridSpan w:val="3"/>
            <w:tcMar>
              <w:top w:w="50" w:type="dxa"/>
              <w:left w:w="100" w:type="dxa"/>
            </w:tcMar>
            <w:vAlign w:val="center"/>
          </w:tcPr>
          <w:p w:rsidR="006762F8" w:rsidRPr="0052065F" w:rsidRDefault="006762F8">
            <w:pPr>
              <w:rPr>
                <w:sz w:val="20"/>
              </w:rPr>
            </w:pPr>
          </w:p>
        </w:tc>
      </w:tr>
      <w:tr w:rsidR="006762F8" w:rsidRPr="0052065F" w:rsidTr="00E150EC">
        <w:trPr>
          <w:trHeight w:val="144"/>
          <w:tblCellSpacing w:w="20" w:type="nil"/>
        </w:trPr>
        <w:tc>
          <w:tcPr>
            <w:tcW w:w="15168" w:type="dxa"/>
            <w:gridSpan w:val="6"/>
            <w:tcMar>
              <w:top w:w="50" w:type="dxa"/>
              <w:left w:w="100" w:type="dxa"/>
            </w:tcMar>
            <w:vAlign w:val="center"/>
          </w:tcPr>
          <w:p w:rsidR="006762F8" w:rsidRPr="0052065F" w:rsidRDefault="001326D0">
            <w:pPr>
              <w:spacing w:after="0"/>
              <w:ind w:left="135"/>
              <w:rPr>
                <w:sz w:val="20"/>
              </w:rPr>
            </w:pPr>
            <w:r w:rsidRPr="0052065F">
              <w:rPr>
                <w:rFonts w:ascii="Times New Roman" w:hAnsi="Times New Roman"/>
                <w:b/>
                <w:color w:val="000000"/>
                <w:sz w:val="20"/>
              </w:rPr>
              <w:t>Раздел 4.</w:t>
            </w:r>
            <w:r w:rsidRPr="0052065F">
              <w:rPr>
                <w:rFonts w:ascii="Times New Roman" w:hAnsi="Times New Roman"/>
                <w:color w:val="000000"/>
                <w:sz w:val="20"/>
              </w:rPr>
              <w:t xml:space="preserve"> </w:t>
            </w:r>
            <w:r w:rsidRPr="0052065F">
              <w:rPr>
                <w:rFonts w:ascii="Times New Roman" w:hAnsi="Times New Roman"/>
                <w:b/>
                <w:color w:val="000000"/>
                <w:sz w:val="20"/>
              </w:rPr>
              <w:t>Пространственные отношения и геометрические фигуры</w:t>
            </w:r>
          </w:p>
        </w:tc>
      </w:tr>
      <w:tr w:rsidR="006762F8" w:rsidRPr="0052065F" w:rsidTr="00E150EC">
        <w:trPr>
          <w:trHeight w:val="144"/>
          <w:tblCellSpacing w:w="20" w:type="nil"/>
        </w:trPr>
        <w:tc>
          <w:tcPr>
            <w:tcW w:w="2194" w:type="dxa"/>
            <w:tcMar>
              <w:top w:w="50" w:type="dxa"/>
              <w:left w:w="100" w:type="dxa"/>
            </w:tcMar>
            <w:vAlign w:val="center"/>
          </w:tcPr>
          <w:p w:rsidR="006762F8" w:rsidRPr="0052065F" w:rsidRDefault="001326D0">
            <w:pPr>
              <w:spacing w:after="0"/>
              <w:rPr>
                <w:sz w:val="20"/>
              </w:rPr>
            </w:pPr>
            <w:r w:rsidRPr="0052065F">
              <w:rPr>
                <w:rFonts w:ascii="Times New Roman" w:hAnsi="Times New Roman"/>
                <w:color w:val="000000"/>
                <w:sz w:val="20"/>
              </w:rPr>
              <w:t>4.1</w:t>
            </w:r>
          </w:p>
        </w:tc>
        <w:tc>
          <w:tcPr>
            <w:tcW w:w="4649" w:type="dxa"/>
            <w:tcMar>
              <w:top w:w="50" w:type="dxa"/>
              <w:left w:w="100" w:type="dxa"/>
            </w:tcMar>
            <w:vAlign w:val="center"/>
          </w:tcPr>
          <w:p w:rsidR="006762F8" w:rsidRPr="0052065F" w:rsidRDefault="001326D0">
            <w:pPr>
              <w:spacing w:after="0"/>
              <w:ind w:left="135"/>
              <w:rPr>
                <w:sz w:val="20"/>
              </w:rPr>
            </w:pPr>
            <w:r w:rsidRPr="0052065F">
              <w:rPr>
                <w:rFonts w:ascii="Times New Roman" w:hAnsi="Times New Roman"/>
                <w:color w:val="000000"/>
                <w:sz w:val="20"/>
              </w:rPr>
              <w:t>Геометрические фигуры</w:t>
            </w:r>
          </w:p>
        </w:tc>
        <w:tc>
          <w:tcPr>
            <w:tcW w:w="1589" w:type="dxa"/>
            <w:tcMar>
              <w:top w:w="50" w:type="dxa"/>
              <w:left w:w="100" w:type="dxa"/>
            </w:tcMar>
            <w:vAlign w:val="center"/>
          </w:tcPr>
          <w:p w:rsidR="006762F8" w:rsidRPr="0052065F" w:rsidRDefault="001326D0">
            <w:pPr>
              <w:spacing w:after="0"/>
              <w:ind w:left="135"/>
              <w:jc w:val="center"/>
              <w:rPr>
                <w:sz w:val="20"/>
              </w:rPr>
            </w:pPr>
            <w:r w:rsidRPr="0052065F">
              <w:rPr>
                <w:rFonts w:ascii="Times New Roman" w:hAnsi="Times New Roman"/>
                <w:color w:val="000000"/>
                <w:sz w:val="20"/>
              </w:rPr>
              <w:t xml:space="preserve"> 10 </w:t>
            </w:r>
          </w:p>
        </w:tc>
        <w:tc>
          <w:tcPr>
            <w:tcW w:w="1738" w:type="dxa"/>
            <w:tcMar>
              <w:top w:w="50" w:type="dxa"/>
              <w:left w:w="100" w:type="dxa"/>
            </w:tcMar>
            <w:vAlign w:val="center"/>
          </w:tcPr>
          <w:p w:rsidR="006762F8" w:rsidRPr="0052065F" w:rsidRDefault="006762F8">
            <w:pPr>
              <w:spacing w:after="0"/>
              <w:ind w:left="135"/>
              <w:jc w:val="center"/>
              <w:rPr>
                <w:sz w:val="20"/>
              </w:rPr>
            </w:pPr>
          </w:p>
        </w:tc>
        <w:tc>
          <w:tcPr>
            <w:tcW w:w="1823" w:type="dxa"/>
            <w:tcMar>
              <w:top w:w="50" w:type="dxa"/>
              <w:left w:w="100" w:type="dxa"/>
            </w:tcMar>
            <w:vAlign w:val="center"/>
          </w:tcPr>
          <w:p w:rsidR="006762F8" w:rsidRPr="0052065F" w:rsidRDefault="006762F8">
            <w:pPr>
              <w:spacing w:after="0"/>
              <w:ind w:left="135"/>
              <w:jc w:val="center"/>
              <w:rPr>
                <w:sz w:val="20"/>
              </w:rPr>
            </w:pPr>
          </w:p>
        </w:tc>
        <w:tc>
          <w:tcPr>
            <w:tcW w:w="3175" w:type="dxa"/>
            <w:tcMar>
              <w:top w:w="50" w:type="dxa"/>
              <w:left w:w="100" w:type="dxa"/>
            </w:tcMar>
            <w:vAlign w:val="center"/>
          </w:tcPr>
          <w:p w:rsidR="006762F8" w:rsidRPr="0052065F" w:rsidRDefault="006762F8">
            <w:pPr>
              <w:spacing w:after="0"/>
              <w:ind w:left="135"/>
              <w:rPr>
                <w:sz w:val="20"/>
              </w:rPr>
            </w:pPr>
          </w:p>
        </w:tc>
      </w:tr>
      <w:tr w:rsidR="006762F8" w:rsidRPr="0052065F" w:rsidTr="00E150EC">
        <w:trPr>
          <w:trHeight w:val="144"/>
          <w:tblCellSpacing w:w="20" w:type="nil"/>
        </w:trPr>
        <w:tc>
          <w:tcPr>
            <w:tcW w:w="2194" w:type="dxa"/>
            <w:tcMar>
              <w:top w:w="50" w:type="dxa"/>
              <w:left w:w="100" w:type="dxa"/>
            </w:tcMar>
            <w:vAlign w:val="center"/>
          </w:tcPr>
          <w:p w:rsidR="006762F8" w:rsidRPr="0052065F" w:rsidRDefault="001326D0">
            <w:pPr>
              <w:spacing w:after="0"/>
              <w:rPr>
                <w:sz w:val="20"/>
              </w:rPr>
            </w:pPr>
            <w:r w:rsidRPr="0052065F">
              <w:rPr>
                <w:rFonts w:ascii="Times New Roman" w:hAnsi="Times New Roman"/>
                <w:color w:val="000000"/>
                <w:sz w:val="20"/>
              </w:rPr>
              <w:t>4.2</w:t>
            </w:r>
          </w:p>
        </w:tc>
        <w:tc>
          <w:tcPr>
            <w:tcW w:w="4649" w:type="dxa"/>
            <w:tcMar>
              <w:top w:w="50" w:type="dxa"/>
              <w:left w:w="100" w:type="dxa"/>
            </w:tcMar>
            <w:vAlign w:val="center"/>
          </w:tcPr>
          <w:p w:rsidR="006762F8" w:rsidRPr="0052065F" w:rsidRDefault="001326D0">
            <w:pPr>
              <w:spacing w:after="0"/>
              <w:ind w:left="135"/>
              <w:rPr>
                <w:sz w:val="20"/>
              </w:rPr>
            </w:pPr>
            <w:r w:rsidRPr="0052065F">
              <w:rPr>
                <w:rFonts w:ascii="Times New Roman" w:hAnsi="Times New Roman"/>
                <w:color w:val="000000"/>
                <w:sz w:val="20"/>
              </w:rPr>
              <w:t>Геометрические величины</w:t>
            </w:r>
          </w:p>
        </w:tc>
        <w:tc>
          <w:tcPr>
            <w:tcW w:w="1589" w:type="dxa"/>
            <w:tcMar>
              <w:top w:w="50" w:type="dxa"/>
              <w:left w:w="100" w:type="dxa"/>
            </w:tcMar>
            <w:vAlign w:val="center"/>
          </w:tcPr>
          <w:p w:rsidR="006762F8" w:rsidRPr="0052065F" w:rsidRDefault="001326D0">
            <w:pPr>
              <w:spacing w:after="0"/>
              <w:ind w:left="135"/>
              <w:jc w:val="center"/>
              <w:rPr>
                <w:sz w:val="20"/>
              </w:rPr>
            </w:pPr>
            <w:r w:rsidRPr="0052065F">
              <w:rPr>
                <w:rFonts w:ascii="Times New Roman" w:hAnsi="Times New Roman"/>
                <w:color w:val="000000"/>
                <w:sz w:val="20"/>
              </w:rPr>
              <w:t xml:space="preserve"> 9 </w:t>
            </w:r>
          </w:p>
        </w:tc>
        <w:tc>
          <w:tcPr>
            <w:tcW w:w="1738" w:type="dxa"/>
            <w:tcMar>
              <w:top w:w="50" w:type="dxa"/>
              <w:left w:w="100" w:type="dxa"/>
            </w:tcMar>
            <w:vAlign w:val="center"/>
          </w:tcPr>
          <w:p w:rsidR="006762F8" w:rsidRPr="0052065F" w:rsidRDefault="006762F8">
            <w:pPr>
              <w:spacing w:after="0"/>
              <w:ind w:left="135"/>
              <w:jc w:val="center"/>
              <w:rPr>
                <w:sz w:val="20"/>
              </w:rPr>
            </w:pPr>
          </w:p>
        </w:tc>
        <w:tc>
          <w:tcPr>
            <w:tcW w:w="1823" w:type="dxa"/>
            <w:tcMar>
              <w:top w:w="50" w:type="dxa"/>
              <w:left w:w="100" w:type="dxa"/>
            </w:tcMar>
            <w:vAlign w:val="center"/>
          </w:tcPr>
          <w:p w:rsidR="006762F8" w:rsidRPr="0052065F" w:rsidRDefault="006762F8">
            <w:pPr>
              <w:spacing w:after="0"/>
              <w:ind w:left="135"/>
              <w:jc w:val="center"/>
              <w:rPr>
                <w:sz w:val="20"/>
              </w:rPr>
            </w:pPr>
          </w:p>
        </w:tc>
        <w:tc>
          <w:tcPr>
            <w:tcW w:w="3175" w:type="dxa"/>
            <w:tcMar>
              <w:top w:w="50" w:type="dxa"/>
              <w:left w:w="100" w:type="dxa"/>
            </w:tcMar>
            <w:vAlign w:val="center"/>
          </w:tcPr>
          <w:p w:rsidR="006762F8" w:rsidRPr="0052065F" w:rsidRDefault="006762F8">
            <w:pPr>
              <w:spacing w:after="0"/>
              <w:ind w:left="135"/>
              <w:rPr>
                <w:sz w:val="20"/>
              </w:rPr>
            </w:pPr>
          </w:p>
        </w:tc>
      </w:tr>
      <w:tr w:rsidR="006762F8" w:rsidRPr="0052065F" w:rsidTr="00E150EC">
        <w:trPr>
          <w:trHeight w:val="144"/>
          <w:tblCellSpacing w:w="20" w:type="nil"/>
        </w:trPr>
        <w:tc>
          <w:tcPr>
            <w:tcW w:w="6843" w:type="dxa"/>
            <w:gridSpan w:val="2"/>
            <w:tcMar>
              <w:top w:w="50" w:type="dxa"/>
              <w:left w:w="100" w:type="dxa"/>
            </w:tcMar>
            <w:vAlign w:val="center"/>
          </w:tcPr>
          <w:p w:rsidR="006762F8" w:rsidRPr="0052065F" w:rsidRDefault="001326D0">
            <w:pPr>
              <w:spacing w:after="0"/>
              <w:ind w:left="135"/>
              <w:rPr>
                <w:sz w:val="20"/>
              </w:rPr>
            </w:pPr>
            <w:r w:rsidRPr="0052065F">
              <w:rPr>
                <w:rFonts w:ascii="Times New Roman" w:hAnsi="Times New Roman"/>
                <w:color w:val="000000"/>
                <w:sz w:val="20"/>
              </w:rPr>
              <w:t>Итого по разделу</w:t>
            </w:r>
          </w:p>
        </w:tc>
        <w:tc>
          <w:tcPr>
            <w:tcW w:w="1589" w:type="dxa"/>
            <w:tcMar>
              <w:top w:w="50" w:type="dxa"/>
              <w:left w:w="100" w:type="dxa"/>
            </w:tcMar>
            <w:vAlign w:val="center"/>
          </w:tcPr>
          <w:p w:rsidR="006762F8" w:rsidRPr="0052065F" w:rsidRDefault="001326D0">
            <w:pPr>
              <w:spacing w:after="0"/>
              <w:ind w:left="135"/>
              <w:jc w:val="center"/>
              <w:rPr>
                <w:sz w:val="20"/>
              </w:rPr>
            </w:pPr>
            <w:r w:rsidRPr="0052065F">
              <w:rPr>
                <w:rFonts w:ascii="Times New Roman" w:hAnsi="Times New Roman"/>
                <w:color w:val="000000"/>
                <w:sz w:val="20"/>
              </w:rPr>
              <w:t xml:space="preserve"> 19 </w:t>
            </w:r>
          </w:p>
        </w:tc>
        <w:tc>
          <w:tcPr>
            <w:tcW w:w="6736" w:type="dxa"/>
            <w:gridSpan w:val="3"/>
            <w:tcMar>
              <w:top w:w="50" w:type="dxa"/>
              <w:left w:w="100" w:type="dxa"/>
            </w:tcMar>
            <w:vAlign w:val="center"/>
          </w:tcPr>
          <w:p w:rsidR="006762F8" w:rsidRPr="0052065F" w:rsidRDefault="006762F8">
            <w:pPr>
              <w:rPr>
                <w:sz w:val="20"/>
              </w:rPr>
            </w:pPr>
          </w:p>
        </w:tc>
      </w:tr>
      <w:tr w:rsidR="006762F8" w:rsidRPr="0052065F" w:rsidTr="00E150EC">
        <w:trPr>
          <w:trHeight w:val="144"/>
          <w:tblCellSpacing w:w="20" w:type="nil"/>
        </w:trPr>
        <w:tc>
          <w:tcPr>
            <w:tcW w:w="15168" w:type="dxa"/>
            <w:gridSpan w:val="6"/>
            <w:tcMar>
              <w:top w:w="50" w:type="dxa"/>
              <w:left w:w="100" w:type="dxa"/>
            </w:tcMar>
            <w:vAlign w:val="center"/>
          </w:tcPr>
          <w:p w:rsidR="006762F8" w:rsidRPr="0052065F" w:rsidRDefault="001326D0">
            <w:pPr>
              <w:spacing w:after="0"/>
              <w:ind w:left="135"/>
              <w:rPr>
                <w:sz w:val="20"/>
              </w:rPr>
            </w:pPr>
            <w:r w:rsidRPr="0052065F">
              <w:rPr>
                <w:rFonts w:ascii="Times New Roman" w:hAnsi="Times New Roman"/>
                <w:b/>
                <w:color w:val="000000"/>
                <w:sz w:val="20"/>
              </w:rPr>
              <w:t>Раздел 5.</w:t>
            </w:r>
            <w:r w:rsidRPr="0052065F">
              <w:rPr>
                <w:rFonts w:ascii="Times New Roman" w:hAnsi="Times New Roman"/>
                <w:color w:val="000000"/>
                <w:sz w:val="20"/>
              </w:rPr>
              <w:t xml:space="preserve"> </w:t>
            </w:r>
            <w:r w:rsidRPr="0052065F">
              <w:rPr>
                <w:rFonts w:ascii="Times New Roman" w:hAnsi="Times New Roman"/>
                <w:b/>
                <w:color w:val="000000"/>
                <w:sz w:val="20"/>
              </w:rPr>
              <w:t>Математическая информация</w:t>
            </w:r>
          </w:p>
        </w:tc>
      </w:tr>
      <w:tr w:rsidR="006762F8" w:rsidRPr="0052065F" w:rsidTr="00E150EC">
        <w:trPr>
          <w:trHeight w:val="144"/>
          <w:tblCellSpacing w:w="20" w:type="nil"/>
        </w:trPr>
        <w:tc>
          <w:tcPr>
            <w:tcW w:w="2194" w:type="dxa"/>
            <w:tcMar>
              <w:top w:w="50" w:type="dxa"/>
              <w:left w:w="100" w:type="dxa"/>
            </w:tcMar>
            <w:vAlign w:val="center"/>
          </w:tcPr>
          <w:p w:rsidR="006762F8" w:rsidRPr="0052065F" w:rsidRDefault="001326D0">
            <w:pPr>
              <w:spacing w:after="0"/>
              <w:rPr>
                <w:sz w:val="20"/>
              </w:rPr>
            </w:pPr>
            <w:r w:rsidRPr="0052065F">
              <w:rPr>
                <w:rFonts w:ascii="Times New Roman" w:hAnsi="Times New Roman"/>
                <w:color w:val="000000"/>
                <w:sz w:val="20"/>
              </w:rPr>
              <w:t>5.1</w:t>
            </w:r>
          </w:p>
        </w:tc>
        <w:tc>
          <w:tcPr>
            <w:tcW w:w="4649" w:type="dxa"/>
            <w:tcMar>
              <w:top w:w="50" w:type="dxa"/>
              <w:left w:w="100" w:type="dxa"/>
            </w:tcMar>
            <w:vAlign w:val="center"/>
          </w:tcPr>
          <w:p w:rsidR="006762F8" w:rsidRPr="0052065F" w:rsidRDefault="001326D0">
            <w:pPr>
              <w:spacing w:after="0"/>
              <w:ind w:left="135"/>
              <w:rPr>
                <w:sz w:val="20"/>
              </w:rPr>
            </w:pPr>
            <w:r w:rsidRPr="0052065F">
              <w:rPr>
                <w:rFonts w:ascii="Times New Roman" w:hAnsi="Times New Roman"/>
                <w:color w:val="000000"/>
                <w:sz w:val="20"/>
              </w:rPr>
              <w:t>Математическая информация</w:t>
            </w:r>
          </w:p>
        </w:tc>
        <w:tc>
          <w:tcPr>
            <w:tcW w:w="1589" w:type="dxa"/>
            <w:tcMar>
              <w:top w:w="50" w:type="dxa"/>
              <w:left w:w="100" w:type="dxa"/>
            </w:tcMar>
            <w:vAlign w:val="center"/>
          </w:tcPr>
          <w:p w:rsidR="006762F8" w:rsidRPr="0052065F" w:rsidRDefault="001326D0">
            <w:pPr>
              <w:spacing w:after="0"/>
              <w:ind w:left="135"/>
              <w:jc w:val="center"/>
              <w:rPr>
                <w:sz w:val="20"/>
              </w:rPr>
            </w:pPr>
            <w:r w:rsidRPr="0052065F">
              <w:rPr>
                <w:rFonts w:ascii="Times New Roman" w:hAnsi="Times New Roman"/>
                <w:color w:val="000000"/>
                <w:sz w:val="20"/>
              </w:rPr>
              <w:t xml:space="preserve"> 14 </w:t>
            </w:r>
          </w:p>
        </w:tc>
        <w:tc>
          <w:tcPr>
            <w:tcW w:w="1738" w:type="dxa"/>
            <w:tcMar>
              <w:top w:w="50" w:type="dxa"/>
              <w:left w:w="100" w:type="dxa"/>
            </w:tcMar>
            <w:vAlign w:val="center"/>
          </w:tcPr>
          <w:p w:rsidR="006762F8" w:rsidRPr="0052065F" w:rsidRDefault="006762F8">
            <w:pPr>
              <w:spacing w:after="0"/>
              <w:ind w:left="135"/>
              <w:jc w:val="center"/>
              <w:rPr>
                <w:sz w:val="20"/>
              </w:rPr>
            </w:pPr>
          </w:p>
        </w:tc>
        <w:tc>
          <w:tcPr>
            <w:tcW w:w="1823" w:type="dxa"/>
            <w:tcMar>
              <w:top w:w="50" w:type="dxa"/>
              <w:left w:w="100" w:type="dxa"/>
            </w:tcMar>
            <w:vAlign w:val="center"/>
          </w:tcPr>
          <w:p w:rsidR="006762F8" w:rsidRPr="0052065F" w:rsidRDefault="006762F8">
            <w:pPr>
              <w:spacing w:after="0"/>
              <w:ind w:left="135"/>
              <w:jc w:val="center"/>
              <w:rPr>
                <w:sz w:val="20"/>
              </w:rPr>
            </w:pPr>
          </w:p>
        </w:tc>
        <w:tc>
          <w:tcPr>
            <w:tcW w:w="3175" w:type="dxa"/>
            <w:tcMar>
              <w:top w:w="50" w:type="dxa"/>
              <w:left w:w="100" w:type="dxa"/>
            </w:tcMar>
            <w:vAlign w:val="center"/>
          </w:tcPr>
          <w:p w:rsidR="006762F8" w:rsidRPr="0052065F" w:rsidRDefault="006762F8">
            <w:pPr>
              <w:spacing w:after="0"/>
              <w:ind w:left="135"/>
              <w:rPr>
                <w:sz w:val="20"/>
              </w:rPr>
            </w:pPr>
          </w:p>
        </w:tc>
      </w:tr>
      <w:tr w:rsidR="006762F8" w:rsidRPr="0052065F" w:rsidTr="00E150EC">
        <w:trPr>
          <w:trHeight w:val="144"/>
          <w:tblCellSpacing w:w="20" w:type="nil"/>
        </w:trPr>
        <w:tc>
          <w:tcPr>
            <w:tcW w:w="6843" w:type="dxa"/>
            <w:gridSpan w:val="2"/>
            <w:tcMar>
              <w:top w:w="50" w:type="dxa"/>
              <w:left w:w="100" w:type="dxa"/>
            </w:tcMar>
            <w:vAlign w:val="center"/>
          </w:tcPr>
          <w:p w:rsidR="006762F8" w:rsidRPr="0052065F" w:rsidRDefault="001326D0">
            <w:pPr>
              <w:spacing w:after="0"/>
              <w:ind w:left="135"/>
              <w:rPr>
                <w:sz w:val="20"/>
              </w:rPr>
            </w:pPr>
            <w:r w:rsidRPr="0052065F">
              <w:rPr>
                <w:rFonts w:ascii="Times New Roman" w:hAnsi="Times New Roman"/>
                <w:color w:val="000000"/>
                <w:sz w:val="20"/>
              </w:rPr>
              <w:t>Итого по разделу</w:t>
            </w:r>
          </w:p>
        </w:tc>
        <w:tc>
          <w:tcPr>
            <w:tcW w:w="1589" w:type="dxa"/>
            <w:tcMar>
              <w:top w:w="50" w:type="dxa"/>
              <w:left w:w="100" w:type="dxa"/>
            </w:tcMar>
            <w:vAlign w:val="center"/>
          </w:tcPr>
          <w:p w:rsidR="006762F8" w:rsidRPr="0052065F" w:rsidRDefault="001326D0">
            <w:pPr>
              <w:spacing w:after="0"/>
              <w:ind w:left="135"/>
              <w:jc w:val="center"/>
              <w:rPr>
                <w:sz w:val="20"/>
              </w:rPr>
            </w:pPr>
            <w:r w:rsidRPr="0052065F">
              <w:rPr>
                <w:rFonts w:ascii="Times New Roman" w:hAnsi="Times New Roman"/>
                <w:color w:val="000000"/>
                <w:sz w:val="20"/>
              </w:rPr>
              <w:t xml:space="preserve"> 14 </w:t>
            </w:r>
          </w:p>
        </w:tc>
        <w:tc>
          <w:tcPr>
            <w:tcW w:w="6736" w:type="dxa"/>
            <w:gridSpan w:val="3"/>
            <w:tcMar>
              <w:top w:w="50" w:type="dxa"/>
              <w:left w:w="100" w:type="dxa"/>
            </w:tcMar>
            <w:vAlign w:val="center"/>
          </w:tcPr>
          <w:p w:rsidR="006762F8" w:rsidRPr="0052065F" w:rsidRDefault="006762F8">
            <w:pPr>
              <w:rPr>
                <w:sz w:val="20"/>
              </w:rPr>
            </w:pPr>
          </w:p>
        </w:tc>
      </w:tr>
      <w:tr w:rsidR="006762F8" w:rsidRPr="0052065F" w:rsidTr="00E150EC">
        <w:trPr>
          <w:trHeight w:val="144"/>
          <w:tblCellSpacing w:w="20" w:type="nil"/>
        </w:trPr>
        <w:tc>
          <w:tcPr>
            <w:tcW w:w="6843" w:type="dxa"/>
            <w:gridSpan w:val="2"/>
            <w:tcMar>
              <w:top w:w="50" w:type="dxa"/>
              <w:left w:w="100" w:type="dxa"/>
            </w:tcMar>
            <w:vAlign w:val="center"/>
          </w:tcPr>
          <w:p w:rsidR="006762F8" w:rsidRPr="0052065F" w:rsidRDefault="001326D0">
            <w:pPr>
              <w:spacing w:after="0"/>
              <w:ind w:left="135"/>
              <w:rPr>
                <w:sz w:val="20"/>
              </w:rPr>
            </w:pPr>
            <w:r w:rsidRPr="0052065F">
              <w:rPr>
                <w:rFonts w:ascii="Times New Roman" w:hAnsi="Times New Roman"/>
                <w:color w:val="000000"/>
                <w:sz w:val="20"/>
              </w:rPr>
              <w:t>Повторение пройденного материала</w:t>
            </w:r>
          </w:p>
        </w:tc>
        <w:tc>
          <w:tcPr>
            <w:tcW w:w="1589" w:type="dxa"/>
            <w:tcMar>
              <w:top w:w="50" w:type="dxa"/>
              <w:left w:w="100" w:type="dxa"/>
            </w:tcMar>
            <w:vAlign w:val="center"/>
          </w:tcPr>
          <w:p w:rsidR="006762F8" w:rsidRPr="0052065F" w:rsidRDefault="001326D0">
            <w:pPr>
              <w:spacing w:after="0"/>
              <w:ind w:left="135"/>
              <w:jc w:val="center"/>
              <w:rPr>
                <w:sz w:val="20"/>
              </w:rPr>
            </w:pPr>
            <w:r w:rsidRPr="0052065F">
              <w:rPr>
                <w:rFonts w:ascii="Times New Roman" w:hAnsi="Times New Roman"/>
                <w:color w:val="000000"/>
                <w:sz w:val="20"/>
              </w:rPr>
              <w:t xml:space="preserve"> 9 </w:t>
            </w:r>
          </w:p>
        </w:tc>
        <w:tc>
          <w:tcPr>
            <w:tcW w:w="1738" w:type="dxa"/>
            <w:tcMar>
              <w:top w:w="50" w:type="dxa"/>
              <w:left w:w="100" w:type="dxa"/>
            </w:tcMar>
            <w:vAlign w:val="center"/>
          </w:tcPr>
          <w:p w:rsidR="006762F8" w:rsidRPr="0052065F" w:rsidRDefault="006762F8">
            <w:pPr>
              <w:spacing w:after="0"/>
              <w:ind w:left="135"/>
              <w:jc w:val="center"/>
              <w:rPr>
                <w:sz w:val="20"/>
              </w:rPr>
            </w:pPr>
          </w:p>
        </w:tc>
        <w:tc>
          <w:tcPr>
            <w:tcW w:w="1823" w:type="dxa"/>
            <w:tcMar>
              <w:top w:w="50" w:type="dxa"/>
              <w:left w:w="100" w:type="dxa"/>
            </w:tcMar>
            <w:vAlign w:val="center"/>
          </w:tcPr>
          <w:p w:rsidR="006762F8" w:rsidRPr="0052065F" w:rsidRDefault="006762F8">
            <w:pPr>
              <w:spacing w:after="0"/>
              <w:ind w:left="135"/>
              <w:jc w:val="center"/>
              <w:rPr>
                <w:sz w:val="20"/>
              </w:rPr>
            </w:pPr>
          </w:p>
        </w:tc>
        <w:tc>
          <w:tcPr>
            <w:tcW w:w="3175" w:type="dxa"/>
            <w:tcMar>
              <w:top w:w="50" w:type="dxa"/>
              <w:left w:w="100" w:type="dxa"/>
            </w:tcMar>
            <w:vAlign w:val="center"/>
          </w:tcPr>
          <w:p w:rsidR="006762F8" w:rsidRPr="0052065F" w:rsidRDefault="006762F8">
            <w:pPr>
              <w:spacing w:after="0"/>
              <w:ind w:left="135"/>
              <w:rPr>
                <w:sz w:val="20"/>
              </w:rPr>
            </w:pPr>
          </w:p>
        </w:tc>
      </w:tr>
      <w:tr w:rsidR="006762F8" w:rsidRPr="0052065F" w:rsidTr="00E150EC">
        <w:trPr>
          <w:trHeight w:val="144"/>
          <w:tblCellSpacing w:w="20" w:type="nil"/>
        </w:trPr>
        <w:tc>
          <w:tcPr>
            <w:tcW w:w="6843" w:type="dxa"/>
            <w:gridSpan w:val="2"/>
            <w:tcMar>
              <w:top w:w="50" w:type="dxa"/>
              <w:left w:w="100" w:type="dxa"/>
            </w:tcMar>
            <w:vAlign w:val="center"/>
          </w:tcPr>
          <w:p w:rsidR="006762F8" w:rsidRPr="0052065F" w:rsidRDefault="001326D0">
            <w:pPr>
              <w:spacing w:after="0"/>
              <w:ind w:left="135"/>
              <w:rPr>
                <w:sz w:val="20"/>
              </w:rPr>
            </w:pPr>
            <w:r w:rsidRPr="0052065F">
              <w:rPr>
                <w:rFonts w:ascii="Times New Roman" w:hAnsi="Times New Roman"/>
                <w:color w:val="000000"/>
                <w:sz w:val="20"/>
              </w:rPr>
              <w:t>Итоговый контроль (контрольные и проверочные работы)</w:t>
            </w:r>
          </w:p>
        </w:tc>
        <w:tc>
          <w:tcPr>
            <w:tcW w:w="1589" w:type="dxa"/>
            <w:tcMar>
              <w:top w:w="50" w:type="dxa"/>
              <w:left w:w="100" w:type="dxa"/>
            </w:tcMar>
            <w:vAlign w:val="center"/>
          </w:tcPr>
          <w:p w:rsidR="006762F8" w:rsidRPr="0052065F" w:rsidRDefault="001326D0">
            <w:pPr>
              <w:spacing w:after="0"/>
              <w:ind w:left="135"/>
              <w:jc w:val="center"/>
              <w:rPr>
                <w:sz w:val="20"/>
              </w:rPr>
            </w:pPr>
            <w:r w:rsidRPr="0052065F">
              <w:rPr>
                <w:rFonts w:ascii="Times New Roman" w:hAnsi="Times New Roman"/>
                <w:color w:val="000000"/>
                <w:sz w:val="20"/>
              </w:rPr>
              <w:t xml:space="preserve"> 8 </w:t>
            </w:r>
          </w:p>
        </w:tc>
        <w:tc>
          <w:tcPr>
            <w:tcW w:w="1738" w:type="dxa"/>
            <w:tcMar>
              <w:top w:w="50" w:type="dxa"/>
              <w:left w:w="100" w:type="dxa"/>
            </w:tcMar>
            <w:vAlign w:val="center"/>
          </w:tcPr>
          <w:p w:rsidR="006762F8" w:rsidRPr="0052065F" w:rsidRDefault="001326D0">
            <w:pPr>
              <w:spacing w:after="0"/>
              <w:ind w:left="135"/>
              <w:jc w:val="center"/>
              <w:rPr>
                <w:sz w:val="20"/>
              </w:rPr>
            </w:pPr>
            <w:r w:rsidRPr="0052065F">
              <w:rPr>
                <w:rFonts w:ascii="Times New Roman" w:hAnsi="Times New Roman"/>
                <w:color w:val="000000"/>
                <w:sz w:val="20"/>
              </w:rPr>
              <w:t xml:space="preserve"> 8 </w:t>
            </w:r>
          </w:p>
        </w:tc>
        <w:tc>
          <w:tcPr>
            <w:tcW w:w="1823" w:type="dxa"/>
            <w:tcMar>
              <w:top w:w="50" w:type="dxa"/>
              <w:left w:w="100" w:type="dxa"/>
            </w:tcMar>
            <w:vAlign w:val="center"/>
          </w:tcPr>
          <w:p w:rsidR="006762F8" w:rsidRPr="0052065F" w:rsidRDefault="006762F8">
            <w:pPr>
              <w:spacing w:after="0"/>
              <w:ind w:left="135"/>
              <w:jc w:val="center"/>
              <w:rPr>
                <w:sz w:val="20"/>
              </w:rPr>
            </w:pPr>
          </w:p>
        </w:tc>
        <w:tc>
          <w:tcPr>
            <w:tcW w:w="3175" w:type="dxa"/>
            <w:tcMar>
              <w:top w:w="50" w:type="dxa"/>
              <w:left w:w="100" w:type="dxa"/>
            </w:tcMar>
            <w:vAlign w:val="center"/>
          </w:tcPr>
          <w:p w:rsidR="006762F8" w:rsidRPr="0052065F" w:rsidRDefault="006762F8">
            <w:pPr>
              <w:spacing w:after="0"/>
              <w:ind w:left="135"/>
              <w:rPr>
                <w:sz w:val="20"/>
              </w:rPr>
            </w:pPr>
          </w:p>
        </w:tc>
      </w:tr>
      <w:tr w:rsidR="006762F8" w:rsidRPr="0052065F" w:rsidTr="00E150EC">
        <w:trPr>
          <w:trHeight w:val="144"/>
          <w:tblCellSpacing w:w="20" w:type="nil"/>
        </w:trPr>
        <w:tc>
          <w:tcPr>
            <w:tcW w:w="6843" w:type="dxa"/>
            <w:gridSpan w:val="2"/>
            <w:tcMar>
              <w:top w:w="50" w:type="dxa"/>
              <w:left w:w="100" w:type="dxa"/>
            </w:tcMar>
            <w:vAlign w:val="center"/>
          </w:tcPr>
          <w:p w:rsidR="006762F8" w:rsidRPr="0052065F" w:rsidRDefault="001326D0">
            <w:pPr>
              <w:spacing w:after="0"/>
              <w:ind w:left="135"/>
              <w:rPr>
                <w:sz w:val="20"/>
              </w:rPr>
            </w:pPr>
            <w:r w:rsidRPr="0052065F">
              <w:rPr>
                <w:rFonts w:ascii="Times New Roman" w:hAnsi="Times New Roman"/>
                <w:color w:val="000000"/>
                <w:sz w:val="20"/>
              </w:rPr>
              <w:t>ОБЩЕЕ КОЛИЧЕСТВО ЧАСОВ ПО ПРОГРАММЕ</w:t>
            </w:r>
          </w:p>
        </w:tc>
        <w:tc>
          <w:tcPr>
            <w:tcW w:w="1589" w:type="dxa"/>
            <w:tcMar>
              <w:top w:w="50" w:type="dxa"/>
              <w:left w:w="100" w:type="dxa"/>
            </w:tcMar>
            <w:vAlign w:val="center"/>
          </w:tcPr>
          <w:p w:rsidR="006762F8" w:rsidRPr="0052065F" w:rsidRDefault="001326D0">
            <w:pPr>
              <w:spacing w:after="0"/>
              <w:ind w:left="135"/>
              <w:jc w:val="center"/>
              <w:rPr>
                <w:sz w:val="20"/>
              </w:rPr>
            </w:pPr>
            <w:r w:rsidRPr="0052065F">
              <w:rPr>
                <w:rFonts w:ascii="Times New Roman" w:hAnsi="Times New Roman"/>
                <w:color w:val="000000"/>
                <w:sz w:val="20"/>
              </w:rPr>
              <w:t xml:space="preserve"> 136 </w:t>
            </w:r>
          </w:p>
        </w:tc>
        <w:tc>
          <w:tcPr>
            <w:tcW w:w="1738" w:type="dxa"/>
            <w:tcMar>
              <w:top w:w="50" w:type="dxa"/>
              <w:left w:w="100" w:type="dxa"/>
            </w:tcMar>
            <w:vAlign w:val="center"/>
          </w:tcPr>
          <w:p w:rsidR="006762F8" w:rsidRPr="0052065F" w:rsidRDefault="001326D0">
            <w:pPr>
              <w:spacing w:after="0"/>
              <w:ind w:left="135"/>
              <w:jc w:val="center"/>
              <w:rPr>
                <w:sz w:val="20"/>
              </w:rPr>
            </w:pPr>
            <w:r w:rsidRPr="0052065F">
              <w:rPr>
                <w:rFonts w:ascii="Times New Roman" w:hAnsi="Times New Roman"/>
                <w:color w:val="000000"/>
                <w:sz w:val="20"/>
              </w:rPr>
              <w:t xml:space="preserve"> 8 </w:t>
            </w:r>
          </w:p>
        </w:tc>
        <w:tc>
          <w:tcPr>
            <w:tcW w:w="1823" w:type="dxa"/>
            <w:tcMar>
              <w:top w:w="50" w:type="dxa"/>
              <w:left w:w="100" w:type="dxa"/>
            </w:tcMar>
            <w:vAlign w:val="center"/>
          </w:tcPr>
          <w:p w:rsidR="006762F8" w:rsidRPr="0052065F" w:rsidRDefault="001326D0">
            <w:pPr>
              <w:spacing w:after="0"/>
              <w:ind w:left="135"/>
              <w:jc w:val="center"/>
              <w:rPr>
                <w:sz w:val="20"/>
              </w:rPr>
            </w:pPr>
            <w:r w:rsidRPr="0052065F">
              <w:rPr>
                <w:rFonts w:ascii="Times New Roman" w:hAnsi="Times New Roman"/>
                <w:color w:val="000000"/>
                <w:sz w:val="20"/>
              </w:rPr>
              <w:t xml:space="preserve"> 0 </w:t>
            </w:r>
          </w:p>
        </w:tc>
        <w:tc>
          <w:tcPr>
            <w:tcW w:w="3175" w:type="dxa"/>
            <w:tcMar>
              <w:top w:w="50" w:type="dxa"/>
              <w:left w:w="100" w:type="dxa"/>
            </w:tcMar>
            <w:vAlign w:val="center"/>
          </w:tcPr>
          <w:p w:rsidR="006762F8" w:rsidRPr="0052065F" w:rsidRDefault="006762F8">
            <w:pPr>
              <w:rPr>
                <w:sz w:val="20"/>
              </w:rPr>
            </w:pPr>
          </w:p>
        </w:tc>
      </w:tr>
    </w:tbl>
    <w:p w:rsidR="006762F8" w:rsidRDefault="006762F8">
      <w:pPr>
        <w:sectPr w:rsidR="006762F8" w:rsidSect="00E150EC">
          <w:pgSz w:w="16383" w:h="11906" w:orient="landscape"/>
          <w:pgMar w:top="426" w:right="850" w:bottom="426" w:left="1701" w:header="720" w:footer="720" w:gutter="0"/>
          <w:cols w:space="720"/>
        </w:sectPr>
      </w:pPr>
    </w:p>
    <w:bookmarkStart w:id="11" w:name="block-21568118"/>
    <w:bookmarkEnd w:id="10"/>
    <w:p w:rsidR="006762F8" w:rsidRPr="000D528A" w:rsidRDefault="006620E8" w:rsidP="000D528A">
      <w:pPr>
        <w:spacing w:after="0"/>
        <w:ind w:left="120"/>
        <w:jc w:val="center"/>
        <w:rPr>
          <w:i/>
          <w:sz w:val="24"/>
        </w:rPr>
      </w:pPr>
      <w:r>
        <w:rPr>
          <w:noProof/>
        </w:rPr>
        <w:lastRenderedPageBreak/>
        <mc:AlternateContent>
          <mc:Choice Requires="wps">
            <w:drawing>
              <wp:anchor distT="0" distB="0" distL="114300" distR="114300" simplePos="0" relativeHeight="251659264" behindDoc="0" locked="0" layoutInCell="1" allowOverlap="1" wp14:anchorId="2450283D" wp14:editId="3224839A">
                <wp:simplePos x="0" y="0"/>
                <wp:positionH relativeFrom="column">
                  <wp:posOffset>-3810</wp:posOffset>
                </wp:positionH>
                <wp:positionV relativeFrom="paragraph">
                  <wp:posOffset>-377190</wp:posOffset>
                </wp:positionV>
                <wp:extent cx="7934325" cy="7239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7934325" cy="723900"/>
                        </a:xfrm>
                        <a:prstGeom prst="rect">
                          <a:avLst/>
                        </a:prstGeom>
                        <a:noFill/>
                        <a:ln>
                          <a:noFill/>
                        </a:ln>
                        <a:effectLst/>
                      </wps:spPr>
                      <wps:txbx>
                        <w:txbxContent>
                          <w:p w:rsidR="00600E52" w:rsidRPr="006620E8" w:rsidRDefault="00600E52" w:rsidP="006620E8">
                            <w:pPr>
                              <w:spacing w:after="0"/>
                              <w:ind w:left="120"/>
                              <w:jc w:val="center"/>
                              <w:rPr>
                                <w:rFonts w:ascii="Times New Roman" w:hAnsi="Times New Roman"/>
                                <w:b/>
                                <w:i/>
                                <w:caps/>
                                <w:color w:val="000000"/>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620E8">
                              <w:rPr>
                                <w:rFonts w:ascii="Times New Roman" w:hAnsi="Times New Roman"/>
                                <w:b/>
                                <w:i/>
                                <w:caps/>
                                <w:color w:val="000000"/>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 КЛАСС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pt;margin-top:-29.7pt;width:624.7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" filled="f" stroked="f">
                <v:textbox>
                  <w:txbxContent>
                    <w:p w:rsidR="00600E52" w:rsidRPr="006620E8" w:rsidRDefault="00600E52" w:rsidP="006620E8">
                      <w:pPr>
                        <w:spacing w:after="0"/>
                        <w:ind w:left="120"/>
                        <w:jc w:val="center"/>
                        <w:rPr>
                          <w:rFonts w:ascii="Times New Roman" w:hAnsi="Times New Roman"/>
                          <w:b/>
                          <w:i/>
                          <w:caps/>
                          <w:color w:val="000000"/>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620E8">
                        <w:rPr>
                          <w:rFonts w:ascii="Times New Roman" w:hAnsi="Times New Roman"/>
                          <w:b/>
                          <w:i/>
                          <w:caps/>
                          <w:color w:val="000000"/>
                          <w:sz w:val="72"/>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 КЛАСС</w:t>
                      </w:r>
                    </w:p>
                  </w:txbxContent>
                </v:textbox>
                <w10:wrap type="square"/>
              </v:shape>
            </w:pict>
          </mc:Fallback>
        </mc:AlternateContent>
      </w:r>
    </w:p>
    <w:tbl>
      <w:tblPr>
        <w:tblW w:w="15026"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3355"/>
        <w:gridCol w:w="992"/>
        <w:gridCol w:w="1276"/>
        <w:gridCol w:w="992"/>
        <w:gridCol w:w="1418"/>
        <w:gridCol w:w="1134"/>
        <w:gridCol w:w="47"/>
        <w:gridCol w:w="3780"/>
        <w:gridCol w:w="1323"/>
      </w:tblGrid>
      <w:tr w:rsidR="000D528A" w:rsidRPr="00E150EC" w:rsidTr="000D528A">
        <w:trPr>
          <w:trHeight w:val="144"/>
          <w:tblCellSpacing w:w="20" w:type="nil"/>
        </w:trPr>
        <w:tc>
          <w:tcPr>
            <w:tcW w:w="709" w:type="dxa"/>
            <w:vMerge w:val="restart"/>
            <w:tcMar>
              <w:top w:w="50" w:type="dxa"/>
              <w:left w:w="100" w:type="dxa"/>
            </w:tcMar>
            <w:vAlign w:val="center"/>
          </w:tcPr>
          <w:p w:rsidR="000D528A" w:rsidRPr="00E150EC" w:rsidRDefault="000D528A">
            <w:pPr>
              <w:spacing w:after="0"/>
              <w:ind w:left="135"/>
              <w:rPr>
                <w:sz w:val="20"/>
              </w:rPr>
            </w:pPr>
            <w:r w:rsidRPr="00E150EC">
              <w:rPr>
                <w:rFonts w:ascii="Times New Roman" w:hAnsi="Times New Roman"/>
                <w:b/>
                <w:color w:val="000000"/>
                <w:sz w:val="20"/>
              </w:rPr>
              <w:t xml:space="preserve">№ </w:t>
            </w:r>
            <w:proofErr w:type="gramStart"/>
            <w:r w:rsidRPr="00E150EC">
              <w:rPr>
                <w:rFonts w:ascii="Times New Roman" w:hAnsi="Times New Roman"/>
                <w:b/>
                <w:color w:val="000000"/>
                <w:sz w:val="20"/>
              </w:rPr>
              <w:t>п</w:t>
            </w:r>
            <w:proofErr w:type="gramEnd"/>
            <w:r w:rsidRPr="00E150EC">
              <w:rPr>
                <w:rFonts w:ascii="Times New Roman" w:hAnsi="Times New Roman"/>
                <w:b/>
                <w:color w:val="000000"/>
                <w:sz w:val="20"/>
              </w:rPr>
              <w:t xml:space="preserve">/п </w:t>
            </w:r>
          </w:p>
          <w:p w:rsidR="000D528A" w:rsidRPr="00E150EC" w:rsidRDefault="000D528A">
            <w:pPr>
              <w:spacing w:after="0"/>
              <w:ind w:left="135"/>
              <w:rPr>
                <w:sz w:val="20"/>
              </w:rPr>
            </w:pPr>
          </w:p>
        </w:tc>
        <w:tc>
          <w:tcPr>
            <w:tcW w:w="3355" w:type="dxa"/>
            <w:vMerge w:val="restart"/>
            <w:tcMar>
              <w:top w:w="50" w:type="dxa"/>
              <w:left w:w="100" w:type="dxa"/>
            </w:tcMar>
            <w:vAlign w:val="center"/>
          </w:tcPr>
          <w:p w:rsidR="000D528A" w:rsidRPr="00E150EC" w:rsidRDefault="000D528A">
            <w:pPr>
              <w:spacing w:after="0"/>
              <w:ind w:left="135"/>
              <w:rPr>
                <w:sz w:val="20"/>
              </w:rPr>
            </w:pPr>
            <w:r w:rsidRPr="00E150EC">
              <w:rPr>
                <w:rFonts w:ascii="Times New Roman" w:hAnsi="Times New Roman"/>
                <w:b/>
                <w:color w:val="000000"/>
                <w:sz w:val="20"/>
              </w:rPr>
              <w:t xml:space="preserve">Тема урока </w:t>
            </w:r>
          </w:p>
          <w:p w:rsidR="000D528A" w:rsidRPr="00E150EC" w:rsidRDefault="000D528A">
            <w:pPr>
              <w:spacing w:after="0"/>
              <w:ind w:left="135"/>
              <w:rPr>
                <w:sz w:val="20"/>
              </w:rPr>
            </w:pPr>
          </w:p>
        </w:tc>
        <w:tc>
          <w:tcPr>
            <w:tcW w:w="3260" w:type="dxa"/>
            <w:gridSpan w:val="3"/>
            <w:tcMar>
              <w:top w:w="50" w:type="dxa"/>
              <w:left w:w="100" w:type="dxa"/>
            </w:tcMar>
            <w:vAlign w:val="center"/>
          </w:tcPr>
          <w:p w:rsidR="000D528A" w:rsidRPr="00E150EC" w:rsidRDefault="000D528A" w:rsidP="000D528A">
            <w:pPr>
              <w:spacing w:after="0"/>
              <w:jc w:val="center"/>
              <w:rPr>
                <w:sz w:val="20"/>
              </w:rPr>
            </w:pPr>
            <w:r w:rsidRPr="00E150EC">
              <w:rPr>
                <w:rFonts w:ascii="Times New Roman" w:hAnsi="Times New Roman"/>
                <w:b/>
                <w:color w:val="000000"/>
                <w:sz w:val="20"/>
              </w:rPr>
              <w:t>Количество часов</w:t>
            </w:r>
          </w:p>
        </w:tc>
        <w:tc>
          <w:tcPr>
            <w:tcW w:w="2552" w:type="dxa"/>
            <w:gridSpan w:val="2"/>
            <w:vMerge w:val="restart"/>
            <w:tcMar>
              <w:top w:w="50" w:type="dxa"/>
              <w:left w:w="100" w:type="dxa"/>
            </w:tcMar>
            <w:vAlign w:val="center"/>
          </w:tcPr>
          <w:p w:rsidR="000D528A" w:rsidRPr="00E150EC" w:rsidRDefault="000D528A">
            <w:pPr>
              <w:spacing w:after="0"/>
              <w:ind w:left="135"/>
              <w:rPr>
                <w:sz w:val="20"/>
              </w:rPr>
            </w:pPr>
            <w:r w:rsidRPr="00E150EC">
              <w:rPr>
                <w:rFonts w:ascii="Times New Roman" w:hAnsi="Times New Roman"/>
                <w:b/>
                <w:color w:val="000000"/>
                <w:sz w:val="20"/>
              </w:rPr>
              <w:t xml:space="preserve">Дата изучения </w:t>
            </w:r>
          </w:p>
          <w:p w:rsidR="000D528A" w:rsidRPr="00E150EC" w:rsidRDefault="000D528A">
            <w:pPr>
              <w:spacing w:after="0"/>
              <w:ind w:left="135"/>
              <w:rPr>
                <w:rFonts w:ascii="Times New Roman" w:hAnsi="Times New Roman"/>
                <w:b/>
                <w:color w:val="000000"/>
                <w:sz w:val="20"/>
              </w:rPr>
            </w:pPr>
          </w:p>
        </w:tc>
        <w:tc>
          <w:tcPr>
            <w:tcW w:w="3827" w:type="dxa"/>
            <w:gridSpan w:val="2"/>
            <w:vMerge w:val="restart"/>
            <w:tcMar>
              <w:top w:w="50" w:type="dxa"/>
              <w:left w:w="100" w:type="dxa"/>
            </w:tcMar>
            <w:vAlign w:val="center"/>
          </w:tcPr>
          <w:p w:rsidR="000D528A" w:rsidRPr="00E150EC" w:rsidRDefault="000D528A">
            <w:pPr>
              <w:spacing w:after="0"/>
              <w:ind w:left="135"/>
              <w:rPr>
                <w:sz w:val="20"/>
              </w:rPr>
            </w:pPr>
            <w:r w:rsidRPr="00E150EC">
              <w:rPr>
                <w:rFonts w:ascii="Times New Roman" w:hAnsi="Times New Roman"/>
                <w:b/>
                <w:color w:val="000000"/>
                <w:sz w:val="20"/>
              </w:rPr>
              <w:t xml:space="preserve">Электронные цифровые образовательные ресурсы </w:t>
            </w:r>
          </w:p>
          <w:p w:rsidR="000D528A" w:rsidRPr="00E150EC" w:rsidRDefault="000D528A">
            <w:pPr>
              <w:spacing w:after="0"/>
              <w:ind w:left="135"/>
              <w:rPr>
                <w:sz w:val="20"/>
              </w:rPr>
            </w:pPr>
          </w:p>
        </w:tc>
        <w:tc>
          <w:tcPr>
            <w:tcW w:w="1323" w:type="dxa"/>
            <w:vMerge w:val="restart"/>
          </w:tcPr>
          <w:p w:rsidR="000D528A" w:rsidRPr="00E150EC" w:rsidRDefault="00E150EC">
            <w:pPr>
              <w:spacing w:after="0"/>
              <w:ind w:left="135"/>
              <w:rPr>
                <w:rFonts w:ascii="Times New Roman" w:hAnsi="Times New Roman"/>
                <w:b/>
                <w:color w:val="000000"/>
                <w:sz w:val="20"/>
              </w:rPr>
            </w:pPr>
            <w:r>
              <w:rPr>
                <w:rFonts w:ascii="Times New Roman" w:hAnsi="Times New Roman"/>
                <w:b/>
                <w:color w:val="000000"/>
                <w:sz w:val="20"/>
              </w:rPr>
              <w:t>Д</w:t>
            </w:r>
            <w:r>
              <w:rPr>
                <w:rFonts w:ascii="Times New Roman" w:hAnsi="Times New Roman"/>
                <w:b/>
                <w:color w:val="000000"/>
                <w:sz w:val="20"/>
                <w:lang w:val="en-US"/>
              </w:rPr>
              <w:t>/</w:t>
            </w:r>
            <w:proofErr w:type="gramStart"/>
            <w:r>
              <w:rPr>
                <w:rFonts w:ascii="Times New Roman" w:hAnsi="Times New Roman"/>
                <w:b/>
                <w:color w:val="000000"/>
                <w:sz w:val="20"/>
              </w:rPr>
              <w:t>З</w:t>
            </w:r>
            <w:proofErr w:type="gramEnd"/>
          </w:p>
        </w:tc>
      </w:tr>
      <w:tr w:rsidR="000D528A" w:rsidRPr="00E150EC" w:rsidTr="000D528A">
        <w:trPr>
          <w:trHeight w:val="1576"/>
          <w:tblCellSpacing w:w="20" w:type="nil"/>
        </w:trPr>
        <w:tc>
          <w:tcPr>
            <w:tcW w:w="709" w:type="dxa"/>
            <w:vMerge/>
            <w:tcBorders>
              <w:top w:val="nil"/>
            </w:tcBorders>
            <w:tcMar>
              <w:top w:w="50" w:type="dxa"/>
              <w:left w:w="100" w:type="dxa"/>
            </w:tcMar>
          </w:tcPr>
          <w:p w:rsidR="000D528A" w:rsidRPr="00E150EC" w:rsidRDefault="000D528A">
            <w:pPr>
              <w:rPr>
                <w:sz w:val="20"/>
              </w:rPr>
            </w:pPr>
          </w:p>
        </w:tc>
        <w:tc>
          <w:tcPr>
            <w:tcW w:w="3355" w:type="dxa"/>
            <w:vMerge/>
            <w:tcBorders>
              <w:top w:val="nil"/>
            </w:tcBorders>
            <w:tcMar>
              <w:top w:w="50" w:type="dxa"/>
              <w:left w:w="100" w:type="dxa"/>
            </w:tcMar>
          </w:tcPr>
          <w:p w:rsidR="000D528A" w:rsidRPr="00E150EC" w:rsidRDefault="000D528A">
            <w:pPr>
              <w:rPr>
                <w:sz w:val="20"/>
              </w:rPr>
            </w:pPr>
          </w:p>
        </w:tc>
        <w:tc>
          <w:tcPr>
            <w:tcW w:w="992"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b/>
                <w:color w:val="000000"/>
                <w:sz w:val="20"/>
              </w:rPr>
              <w:t xml:space="preserve">Всего </w:t>
            </w:r>
          </w:p>
          <w:p w:rsidR="000D528A" w:rsidRPr="00E150EC" w:rsidRDefault="000D528A">
            <w:pPr>
              <w:spacing w:after="0"/>
              <w:ind w:left="135"/>
              <w:rPr>
                <w:sz w:val="20"/>
              </w:rPr>
            </w:pPr>
          </w:p>
        </w:tc>
        <w:tc>
          <w:tcPr>
            <w:tcW w:w="1276"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b/>
                <w:color w:val="000000"/>
                <w:sz w:val="20"/>
              </w:rPr>
              <w:t xml:space="preserve">Контрольные работы </w:t>
            </w:r>
          </w:p>
          <w:p w:rsidR="000D528A" w:rsidRPr="00E150EC" w:rsidRDefault="000D528A">
            <w:pPr>
              <w:spacing w:after="0"/>
              <w:ind w:left="135"/>
              <w:rPr>
                <w:sz w:val="20"/>
              </w:rPr>
            </w:pPr>
          </w:p>
        </w:tc>
        <w:tc>
          <w:tcPr>
            <w:tcW w:w="992"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b/>
                <w:color w:val="000000"/>
                <w:sz w:val="20"/>
              </w:rPr>
              <w:t xml:space="preserve">Практические работы </w:t>
            </w:r>
          </w:p>
          <w:p w:rsidR="000D528A" w:rsidRPr="00E150EC" w:rsidRDefault="000D528A">
            <w:pPr>
              <w:spacing w:after="0"/>
              <w:ind w:left="135"/>
              <w:rPr>
                <w:sz w:val="20"/>
              </w:rPr>
            </w:pPr>
          </w:p>
        </w:tc>
        <w:tc>
          <w:tcPr>
            <w:tcW w:w="2552" w:type="dxa"/>
            <w:gridSpan w:val="2"/>
            <w:vMerge/>
            <w:tcMar>
              <w:top w:w="50" w:type="dxa"/>
              <w:left w:w="100" w:type="dxa"/>
            </w:tcMar>
          </w:tcPr>
          <w:p w:rsidR="000D528A" w:rsidRPr="00E150EC" w:rsidRDefault="000D528A">
            <w:pPr>
              <w:rPr>
                <w:sz w:val="20"/>
              </w:rPr>
            </w:pPr>
          </w:p>
        </w:tc>
        <w:tc>
          <w:tcPr>
            <w:tcW w:w="3827" w:type="dxa"/>
            <w:gridSpan w:val="2"/>
            <w:vMerge/>
            <w:tcBorders>
              <w:top w:val="nil"/>
            </w:tcBorders>
            <w:tcMar>
              <w:top w:w="50" w:type="dxa"/>
              <w:left w:w="100" w:type="dxa"/>
            </w:tcMar>
          </w:tcPr>
          <w:p w:rsidR="000D528A" w:rsidRPr="00E150EC" w:rsidRDefault="000D528A">
            <w:pPr>
              <w:rPr>
                <w:sz w:val="20"/>
              </w:rPr>
            </w:pPr>
          </w:p>
        </w:tc>
        <w:tc>
          <w:tcPr>
            <w:tcW w:w="1323" w:type="dxa"/>
            <w:vMerge/>
          </w:tcPr>
          <w:p w:rsidR="000D528A" w:rsidRPr="00E150EC" w:rsidRDefault="000D528A">
            <w:pPr>
              <w:rPr>
                <w:sz w:val="20"/>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1</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 xml:space="preserve">Числа от 1 до 100: действия с числами до 20. Повторение </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r w:rsidRPr="00E150EC">
              <w:rPr>
                <w:sz w:val="20"/>
              </w:rPr>
              <w:t>04.09</w:t>
            </w:r>
          </w:p>
        </w:tc>
        <w:tc>
          <w:tcPr>
            <w:tcW w:w="1134"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600E52" w:rsidRDefault="008D0107" w:rsidP="00600E52">
            <w:pPr>
              <w:pStyle w:val="ae"/>
              <w:shd w:val="clear" w:color="auto" w:fill="FFFFFF"/>
              <w:spacing w:before="0" w:beforeAutospacing="0" w:after="150" w:afterAutospacing="0"/>
              <w:rPr>
                <w:rFonts w:ascii="Arial" w:hAnsi="Arial" w:cs="Arial"/>
                <w:color w:val="000000"/>
                <w:sz w:val="20"/>
                <w:szCs w:val="21"/>
              </w:rPr>
            </w:pPr>
            <w:hyperlink r:id="rId9"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2</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Устное сложение и вычитание в пределах 20. Повторение</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r w:rsidRPr="00E150EC">
              <w:rPr>
                <w:sz w:val="20"/>
              </w:rPr>
              <w:t>05.09</w:t>
            </w:r>
          </w:p>
        </w:tc>
        <w:tc>
          <w:tcPr>
            <w:tcW w:w="1134"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600E52" w:rsidRDefault="008D0107" w:rsidP="00600E52">
            <w:pPr>
              <w:pStyle w:val="ae"/>
              <w:shd w:val="clear" w:color="auto" w:fill="FFFFFF"/>
              <w:spacing w:before="0" w:beforeAutospacing="0" w:after="150" w:afterAutospacing="0"/>
              <w:rPr>
                <w:rFonts w:ascii="Arial" w:hAnsi="Arial" w:cs="Arial"/>
                <w:color w:val="000000"/>
                <w:sz w:val="20"/>
                <w:szCs w:val="21"/>
              </w:rPr>
            </w:pPr>
            <w:hyperlink r:id="rId10"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3</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r w:rsidRPr="00E150EC">
              <w:rPr>
                <w:sz w:val="20"/>
              </w:rPr>
              <w:t>06.09</w:t>
            </w:r>
          </w:p>
        </w:tc>
        <w:tc>
          <w:tcPr>
            <w:tcW w:w="1134"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600E52" w:rsidRDefault="008D0107" w:rsidP="00600E52">
            <w:pPr>
              <w:pStyle w:val="ae"/>
              <w:shd w:val="clear" w:color="auto" w:fill="FFFFFF"/>
              <w:spacing w:before="0" w:beforeAutospacing="0" w:after="150" w:afterAutospacing="0"/>
              <w:rPr>
                <w:rFonts w:ascii="Arial" w:hAnsi="Arial" w:cs="Arial"/>
                <w:color w:val="000000"/>
                <w:sz w:val="20"/>
                <w:szCs w:val="21"/>
              </w:rPr>
            </w:pPr>
            <w:hyperlink r:id="rId11"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4</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Числа в пределах 100: десятичный состав. Представление числа в виде суммы разрядных слагаемых</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r w:rsidRPr="00E150EC">
              <w:rPr>
                <w:sz w:val="20"/>
              </w:rPr>
              <w:t>07.09</w:t>
            </w:r>
          </w:p>
        </w:tc>
        <w:tc>
          <w:tcPr>
            <w:tcW w:w="1134"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w:t>
            </w:r>
            <w:r w:rsidRPr="00E150EC">
              <w:rPr>
                <w:rFonts w:ascii="Arial" w:hAnsi="Arial" w:cs="Arial"/>
                <w:color w:val="000000"/>
                <w:sz w:val="20"/>
                <w:szCs w:val="21"/>
              </w:rPr>
              <w:lastRenderedPageBreak/>
              <w:t>адресу:</w:t>
            </w:r>
          </w:p>
          <w:p w:rsidR="000D528A" w:rsidRPr="00600E52" w:rsidRDefault="008D0107" w:rsidP="00600E52">
            <w:pPr>
              <w:pStyle w:val="ae"/>
              <w:shd w:val="clear" w:color="auto" w:fill="FFFFFF"/>
              <w:spacing w:before="0" w:beforeAutospacing="0" w:after="150" w:afterAutospacing="0"/>
              <w:rPr>
                <w:rFonts w:ascii="Arial" w:hAnsi="Arial" w:cs="Arial"/>
                <w:color w:val="000000"/>
                <w:sz w:val="20"/>
                <w:szCs w:val="21"/>
              </w:rPr>
            </w:pPr>
            <w:hyperlink r:id="rId12"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lastRenderedPageBreak/>
              <w:t>5</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Числа в пределах 100: упорядочение. Установление закономерности в записи последовательности из чисел, её продолжение</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r w:rsidRPr="00E150EC">
              <w:rPr>
                <w:sz w:val="20"/>
              </w:rPr>
              <w:t>11.09</w:t>
            </w:r>
          </w:p>
        </w:tc>
        <w:tc>
          <w:tcPr>
            <w:tcW w:w="1134"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600E52" w:rsidRDefault="008D0107" w:rsidP="00600E52">
            <w:pPr>
              <w:pStyle w:val="ae"/>
              <w:shd w:val="clear" w:color="auto" w:fill="FFFFFF"/>
              <w:spacing w:before="0" w:beforeAutospacing="0" w:after="150" w:afterAutospacing="0"/>
              <w:rPr>
                <w:rFonts w:ascii="Arial" w:hAnsi="Arial" w:cs="Arial"/>
                <w:color w:val="000000"/>
                <w:sz w:val="20"/>
                <w:szCs w:val="21"/>
              </w:rPr>
            </w:pPr>
            <w:hyperlink r:id="rId13"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6</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Входная контрольная работа</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r w:rsidRPr="00E150EC">
              <w:rPr>
                <w:sz w:val="20"/>
              </w:rPr>
              <w:t>12.09</w:t>
            </w:r>
          </w:p>
        </w:tc>
        <w:tc>
          <w:tcPr>
            <w:tcW w:w="1134"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600E52" w:rsidRDefault="008D0107" w:rsidP="00600E52">
            <w:pPr>
              <w:pStyle w:val="ae"/>
              <w:shd w:val="clear" w:color="auto" w:fill="FFFFFF"/>
              <w:spacing w:before="0" w:beforeAutospacing="0" w:after="150" w:afterAutospacing="0"/>
              <w:rPr>
                <w:rFonts w:ascii="Arial" w:hAnsi="Arial" w:cs="Arial"/>
                <w:color w:val="000000"/>
                <w:sz w:val="20"/>
                <w:szCs w:val="21"/>
              </w:rPr>
            </w:pPr>
            <w:hyperlink r:id="rId14"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7</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Свойства чисел: однозначные и двузначные числа</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r w:rsidRPr="00E150EC">
              <w:rPr>
                <w:sz w:val="20"/>
              </w:rPr>
              <w:t>13.09</w:t>
            </w:r>
          </w:p>
        </w:tc>
        <w:tc>
          <w:tcPr>
            <w:tcW w:w="1134"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600E52" w:rsidRDefault="008D0107" w:rsidP="00600E52">
            <w:pPr>
              <w:pStyle w:val="ae"/>
              <w:shd w:val="clear" w:color="auto" w:fill="FFFFFF"/>
              <w:spacing w:before="0" w:beforeAutospacing="0" w:after="150" w:afterAutospacing="0"/>
              <w:rPr>
                <w:rFonts w:ascii="Arial" w:hAnsi="Arial" w:cs="Arial"/>
                <w:color w:val="000000"/>
                <w:sz w:val="20"/>
                <w:szCs w:val="21"/>
              </w:rPr>
            </w:pPr>
            <w:hyperlink r:id="rId15"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8</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Работа с величинами: измерение длины (единица длины — миллиметр)</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r w:rsidRPr="00E150EC">
              <w:rPr>
                <w:sz w:val="20"/>
              </w:rPr>
              <w:t>14.09</w:t>
            </w:r>
          </w:p>
        </w:tc>
        <w:tc>
          <w:tcPr>
            <w:tcW w:w="1134"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600E52" w:rsidRDefault="008D0107" w:rsidP="00600E52">
            <w:pPr>
              <w:pStyle w:val="ae"/>
              <w:shd w:val="clear" w:color="auto" w:fill="FFFFFF"/>
              <w:spacing w:before="0" w:beforeAutospacing="0" w:after="150" w:afterAutospacing="0"/>
              <w:rPr>
                <w:rFonts w:ascii="Arial" w:hAnsi="Arial" w:cs="Arial"/>
                <w:color w:val="000000"/>
                <w:sz w:val="20"/>
                <w:szCs w:val="21"/>
              </w:rPr>
            </w:pPr>
            <w:hyperlink r:id="rId16"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E150EC">
        <w:trPr>
          <w:trHeight w:val="2217"/>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lastRenderedPageBreak/>
              <w:t>9</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Измерение величин. Решение практических задач</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r w:rsidRPr="00E150EC">
              <w:rPr>
                <w:sz w:val="20"/>
              </w:rPr>
              <w:t>18.09</w:t>
            </w:r>
          </w:p>
        </w:tc>
        <w:tc>
          <w:tcPr>
            <w:tcW w:w="1134"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600E52" w:rsidRDefault="008D0107" w:rsidP="00600E52">
            <w:pPr>
              <w:pStyle w:val="ae"/>
              <w:shd w:val="clear" w:color="auto" w:fill="FFFFFF"/>
              <w:spacing w:before="0" w:beforeAutospacing="0" w:after="150" w:afterAutospacing="0"/>
              <w:rPr>
                <w:rFonts w:ascii="Arial" w:hAnsi="Arial" w:cs="Arial"/>
                <w:color w:val="000000"/>
                <w:sz w:val="20"/>
                <w:szCs w:val="21"/>
              </w:rPr>
            </w:pPr>
            <w:hyperlink r:id="rId17"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10</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Сравнение чисел в пределах 100. Неравенство, запись неравенства</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r w:rsidRPr="00E150EC">
              <w:rPr>
                <w:sz w:val="20"/>
              </w:rPr>
              <w:t>19.09</w:t>
            </w:r>
          </w:p>
        </w:tc>
        <w:tc>
          <w:tcPr>
            <w:tcW w:w="1134"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600E52" w:rsidRDefault="008D0107" w:rsidP="00600E52">
            <w:pPr>
              <w:pStyle w:val="ae"/>
              <w:shd w:val="clear" w:color="auto" w:fill="FFFFFF"/>
              <w:spacing w:before="0" w:beforeAutospacing="0" w:after="150" w:afterAutospacing="0"/>
              <w:rPr>
                <w:rFonts w:ascii="Arial" w:hAnsi="Arial" w:cs="Arial"/>
                <w:color w:val="000000"/>
                <w:sz w:val="20"/>
                <w:szCs w:val="21"/>
              </w:rPr>
            </w:pPr>
            <w:hyperlink r:id="rId18"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11</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Работа с величинами: измерение длины (единица длины — метр)</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r w:rsidRPr="00E150EC">
              <w:rPr>
                <w:sz w:val="20"/>
              </w:rPr>
              <w:t>20.09</w:t>
            </w:r>
          </w:p>
        </w:tc>
        <w:tc>
          <w:tcPr>
            <w:tcW w:w="1134"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600E52" w:rsidRDefault="008D0107" w:rsidP="00600E52">
            <w:pPr>
              <w:pStyle w:val="ae"/>
              <w:shd w:val="clear" w:color="auto" w:fill="FFFFFF"/>
              <w:spacing w:before="0" w:beforeAutospacing="0" w:after="150" w:afterAutospacing="0"/>
              <w:rPr>
                <w:rFonts w:ascii="Arial" w:hAnsi="Arial" w:cs="Arial"/>
                <w:color w:val="000000"/>
                <w:sz w:val="20"/>
                <w:szCs w:val="21"/>
              </w:rPr>
            </w:pPr>
            <w:hyperlink r:id="rId19"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12</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Увеличение, уменьшение числа на несколько единиц/десятков</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r w:rsidRPr="00E150EC">
              <w:rPr>
                <w:sz w:val="20"/>
              </w:rPr>
              <w:t>21.09</w:t>
            </w:r>
          </w:p>
        </w:tc>
        <w:tc>
          <w:tcPr>
            <w:tcW w:w="1134"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600E52" w:rsidRDefault="008D0107" w:rsidP="00600E52">
            <w:pPr>
              <w:pStyle w:val="ae"/>
              <w:shd w:val="clear" w:color="auto" w:fill="FFFFFF"/>
              <w:spacing w:before="0" w:beforeAutospacing="0" w:after="150" w:afterAutospacing="0"/>
              <w:rPr>
                <w:rFonts w:ascii="Arial" w:hAnsi="Arial" w:cs="Arial"/>
                <w:color w:val="000000"/>
                <w:sz w:val="20"/>
                <w:szCs w:val="21"/>
              </w:rPr>
            </w:pPr>
            <w:hyperlink r:id="rId20"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13</w:t>
            </w:r>
          </w:p>
        </w:tc>
        <w:tc>
          <w:tcPr>
            <w:tcW w:w="3355" w:type="dxa"/>
            <w:tcMar>
              <w:top w:w="50" w:type="dxa"/>
              <w:left w:w="100" w:type="dxa"/>
            </w:tcMar>
            <w:vAlign w:val="center"/>
          </w:tcPr>
          <w:p w:rsidR="000D528A" w:rsidRPr="00E150EC" w:rsidRDefault="000D528A">
            <w:pPr>
              <w:spacing w:after="0"/>
              <w:ind w:left="135"/>
              <w:rPr>
                <w:sz w:val="20"/>
              </w:rPr>
            </w:pPr>
            <w:proofErr w:type="gramStart"/>
            <w:r w:rsidRPr="00E150EC">
              <w:rPr>
                <w:rFonts w:ascii="Times New Roman" w:hAnsi="Times New Roman"/>
                <w:color w:val="000000"/>
                <w:sz w:val="20"/>
              </w:rPr>
              <w:t>Работа с величинами: измерение длины (единицы длины — метр, дециметр, сантиметр, миллиметр)</w:t>
            </w:r>
            <w:proofErr w:type="gramEnd"/>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r w:rsidRPr="00E150EC">
              <w:rPr>
                <w:sz w:val="20"/>
              </w:rPr>
              <w:t>25.09</w:t>
            </w:r>
          </w:p>
        </w:tc>
        <w:tc>
          <w:tcPr>
            <w:tcW w:w="1134"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w:t>
            </w:r>
            <w:r w:rsidRPr="00E150EC">
              <w:rPr>
                <w:rFonts w:ascii="Arial" w:hAnsi="Arial" w:cs="Arial"/>
                <w:color w:val="000000"/>
                <w:sz w:val="20"/>
                <w:szCs w:val="21"/>
              </w:rPr>
              <w:lastRenderedPageBreak/>
              <w:t>адресу:</w:t>
            </w:r>
          </w:p>
          <w:p w:rsidR="000D528A" w:rsidRPr="00600E52" w:rsidRDefault="008D0107" w:rsidP="00600E52">
            <w:pPr>
              <w:pStyle w:val="ae"/>
              <w:shd w:val="clear" w:color="auto" w:fill="FFFFFF"/>
              <w:spacing w:before="0" w:beforeAutospacing="0" w:after="150" w:afterAutospacing="0"/>
              <w:rPr>
                <w:rFonts w:ascii="Arial" w:hAnsi="Arial" w:cs="Arial"/>
                <w:color w:val="000000"/>
                <w:sz w:val="20"/>
                <w:szCs w:val="21"/>
              </w:rPr>
            </w:pPr>
            <w:hyperlink r:id="rId21"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lastRenderedPageBreak/>
              <w:t>14</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Работа с величинами. Единицы стоимости: рубль, копейка</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r w:rsidRPr="00E150EC">
              <w:rPr>
                <w:sz w:val="20"/>
              </w:rPr>
              <w:t>26.09</w:t>
            </w:r>
          </w:p>
        </w:tc>
        <w:tc>
          <w:tcPr>
            <w:tcW w:w="1134"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600E52" w:rsidRDefault="008D0107" w:rsidP="00600E52">
            <w:pPr>
              <w:pStyle w:val="ae"/>
              <w:shd w:val="clear" w:color="auto" w:fill="FFFFFF"/>
              <w:spacing w:before="0" w:beforeAutospacing="0" w:after="150" w:afterAutospacing="0"/>
              <w:rPr>
                <w:rFonts w:ascii="Arial" w:hAnsi="Arial" w:cs="Arial"/>
                <w:color w:val="000000"/>
                <w:sz w:val="20"/>
                <w:szCs w:val="21"/>
              </w:rPr>
            </w:pPr>
            <w:hyperlink r:id="rId22"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15</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Соотношения между единицами величины (в пределах 100). Соотношения между единицами: рубль, копейка; метр, сантиметр</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r w:rsidRPr="00E150EC">
              <w:rPr>
                <w:sz w:val="20"/>
              </w:rPr>
              <w:t>27.09</w:t>
            </w:r>
          </w:p>
        </w:tc>
        <w:tc>
          <w:tcPr>
            <w:tcW w:w="1134"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600E52" w:rsidRDefault="008D0107" w:rsidP="00600E52">
            <w:pPr>
              <w:pStyle w:val="ae"/>
              <w:shd w:val="clear" w:color="auto" w:fill="FFFFFF"/>
              <w:spacing w:before="0" w:beforeAutospacing="0" w:after="150" w:afterAutospacing="0"/>
              <w:rPr>
                <w:rFonts w:ascii="Arial" w:hAnsi="Arial" w:cs="Arial"/>
                <w:color w:val="000000"/>
                <w:sz w:val="20"/>
                <w:szCs w:val="21"/>
              </w:rPr>
            </w:pPr>
            <w:hyperlink r:id="rId23"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16</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Решение текстовых задач на применение смысла арифметического действия (сложение, вычитание)</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r w:rsidRPr="00E150EC">
              <w:rPr>
                <w:sz w:val="20"/>
              </w:rPr>
              <w:t>28.09</w:t>
            </w:r>
          </w:p>
        </w:tc>
        <w:tc>
          <w:tcPr>
            <w:tcW w:w="1134"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600E52" w:rsidRDefault="008D0107" w:rsidP="00600E52">
            <w:pPr>
              <w:pStyle w:val="ae"/>
              <w:shd w:val="clear" w:color="auto" w:fill="FFFFFF"/>
              <w:spacing w:before="0" w:beforeAutospacing="0" w:after="150" w:afterAutospacing="0"/>
              <w:rPr>
                <w:rFonts w:ascii="Arial" w:hAnsi="Arial" w:cs="Arial"/>
                <w:color w:val="000000"/>
                <w:sz w:val="20"/>
                <w:szCs w:val="21"/>
              </w:rPr>
            </w:pPr>
            <w:hyperlink r:id="rId24"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17</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Чтение, представление текста задачи в виде рисунка, схемы или другой модели</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r w:rsidRPr="00E150EC">
              <w:rPr>
                <w:sz w:val="20"/>
              </w:rPr>
              <w:t>02.10</w:t>
            </w:r>
          </w:p>
        </w:tc>
        <w:tc>
          <w:tcPr>
            <w:tcW w:w="1134"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600E52" w:rsidRDefault="008D0107" w:rsidP="00600E52">
            <w:pPr>
              <w:pStyle w:val="ae"/>
              <w:shd w:val="clear" w:color="auto" w:fill="FFFFFF"/>
              <w:spacing w:before="0" w:beforeAutospacing="0" w:after="150" w:afterAutospacing="0"/>
              <w:rPr>
                <w:rFonts w:ascii="Arial" w:hAnsi="Arial" w:cs="Arial"/>
                <w:color w:val="000000"/>
                <w:sz w:val="20"/>
                <w:szCs w:val="21"/>
              </w:rPr>
            </w:pPr>
            <w:hyperlink r:id="rId25"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18</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 xml:space="preserve">Верные (истинные) и неверные (ложные) утверждения, содержащие зависимости между </w:t>
            </w:r>
            <w:r w:rsidRPr="00E150EC">
              <w:rPr>
                <w:rFonts w:ascii="Times New Roman" w:hAnsi="Times New Roman"/>
                <w:color w:val="000000"/>
                <w:sz w:val="20"/>
              </w:rPr>
              <w:lastRenderedPageBreak/>
              <w:t>числами/величинами</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lastRenderedPageBreak/>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r w:rsidRPr="00E150EC">
              <w:rPr>
                <w:sz w:val="20"/>
              </w:rPr>
              <w:t>03.10</w:t>
            </w:r>
          </w:p>
        </w:tc>
        <w:tc>
          <w:tcPr>
            <w:tcW w:w="1134"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w:t>
            </w:r>
            <w:r w:rsidRPr="00E150EC">
              <w:rPr>
                <w:rFonts w:ascii="Arial" w:hAnsi="Arial" w:cs="Arial"/>
                <w:color w:val="000000"/>
                <w:sz w:val="20"/>
                <w:szCs w:val="21"/>
              </w:rPr>
              <w:lastRenderedPageBreak/>
              <w:t>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26"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lastRenderedPageBreak/>
              <w:t>19</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Представление текста задачи разными способами: в виде схемы, краткой записи</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r w:rsidRPr="00E150EC">
              <w:rPr>
                <w:sz w:val="20"/>
              </w:rPr>
              <w:t>04.10</w:t>
            </w:r>
          </w:p>
        </w:tc>
        <w:tc>
          <w:tcPr>
            <w:tcW w:w="1134"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27"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20</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Закономерность в ряду чисел, геометрических фигур: её объяснение с использованием математической терминологии</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r w:rsidRPr="00E150EC">
              <w:rPr>
                <w:sz w:val="20"/>
              </w:rPr>
              <w:t>05.10</w:t>
            </w:r>
          </w:p>
        </w:tc>
        <w:tc>
          <w:tcPr>
            <w:tcW w:w="1134"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28"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21</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r w:rsidRPr="00E150EC">
              <w:rPr>
                <w:sz w:val="20"/>
              </w:rPr>
              <w:t>09.10</w:t>
            </w:r>
          </w:p>
        </w:tc>
        <w:tc>
          <w:tcPr>
            <w:tcW w:w="1134"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29"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22</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Работа с величинами: измерение времени. Единица времени: час</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r w:rsidRPr="00E150EC">
              <w:rPr>
                <w:sz w:val="20"/>
              </w:rPr>
              <w:t>10.10</w:t>
            </w:r>
          </w:p>
        </w:tc>
        <w:tc>
          <w:tcPr>
            <w:tcW w:w="1134"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30"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23</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 xml:space="preserve">Распознавание и изображение </w:t>
            </w:r>
            <w:r w:rsidRPr="00E150EC">
              <w:rPr>
                <w:rFonts w:ascii="Times New Roman" w:hAnsi="Times New Roman"/>
                <w:color w:val="000000"/>
                <w:sz w:val="20"/>
              </w:rPr>
              <w:lastRenderedPageBreak/>
              <w:t xml:space="preserve">геометрических фигур: </w:t>
            </w:r>
            <w:proofErr w:type="gramStart"/>
            <w:r w:rsidRPr="00E150EC">
              <w:rPr>
                <w:rFonts w:ascii="Times New Roman" w:hAnsi="Times New Roman"/>
                <w:color w:val="000000"/>
                <w:sz w:val="20"/>
              </w:rPr>
              <w:t>ломаная</w:t>
            </w:r>
            <w:proofErr w:type="gramEnd"/>
            <w:r w:rsidRPr="00E150EC">
              <w:rPr>
                <w:rFonts w:ascii="Times New Roman" w:hAnsi="Times New Roman"/>
                <w:color w:val="000000"/>
                <w:sz w:val="20"/>
              </w:rPr>
              <w:t xml:space="preserve">. Длина </w:t>
            </w:r>
            <w:proofErr w:type="gramStart"/>
            <w:r w:rsidRPr="00E150EC">
              <w:rPr>
                <w:rFonts w:ascii="Times New Roman" w:hAnsi="Times New Roman"/>
                <w:color w:val="000000"/>
                <w:sz w:val="20"/>
              </w:rPr>
              <w:t>ломаной</w:t>
            </w:r>
            <w:proofErr w:type="gramEnd"/>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lastRenderedPageBreak/>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r w:rsidRPr="00E150EC">
              <w:rPr>
                <w:sz w:val="20"/>
              </w:rPr>
              <w:t>11.10</w:t>
            </w:r>
          </w:p>
        </w:tc>
        <w:tc>
          <w:tcPr>
            <w:tcW w:w="1134"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lastRenderedPageBreak/>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31"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lastRenderedPageBreak/>
              <w:t>24</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Измерение длины ломаной, нахождение длины ломаной с помощью вычислений. Сравнение длины ломаной с длиной отрезка</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r w:rsidRPr="00E150EC">
              <w:rPr>
                <w:sz w:val="20"/>
              </w:rPr>
              <w:t>12.10</w:t>
            </w:r>
          </w:p>
        </w:tc>
        <w:tc>
          <w:tcPr>
            <w:tcW w:w="1134"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32"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25</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Работа с величинами: измерение времени (единицы времени — час, минута). Определение времени по часам</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r w:rsidRPr="00E150EC">
              <w:rPr>
                <w:sz w:val="20"/>
              </w:rPr>
              <w:t>16.10</w:t>
            </w:r>
          </w:p>
        </w:tc>
        <w:tc>
          <w:tcPr>
            <w:tcW w:w="1134"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33"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26</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Разностное сравнение чисел, величин</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r w:rsidRPr="00E150EC">
              <w:rPr>
                <w:sz w:val="20"/>
              </w:rPr>
              <w:t>17.10</w:t>
            </w:r>
          </w:p>
        </w:tc>
        <w:tc>
          <w:tcPr>
            <w:tcW w:w="1134"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34"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27</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Работа с величинами: измерение времени (единицы времени – час, минута). Единицы времени – час, минута, секунда</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r w:rsidRPr="00E150EC">
              <w:rPr>
                <w:sz w:val="20"/>
              </w:rPr>
              <w:t>18.10</w:t>
            </w:r>
          </w:p>
        </w:tc>
        <w:tc>
          <w:tcPr>
            <w:tcW w:w="1134"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35"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lastRenderedPageBreak/>
              <w:t>28</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Составление, чтение числового выражения со скобками, без скобок</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r w:rsidRPr="00E150EC">
              <w:rPr>
                <w:sz w:val="20"/>
              </w:rPr>
              <w:t>19.10</w:t>
            </w:r>
          </w:p>
        </w:tc>
        <w:tc>
          <w:tcPr>
            <w:tcW w:w="1134"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36"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29</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Измерение периметра прямоугольника, запись результата измерения в сантиметрах</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r w:rsidRPr="00E150EC">
              <w:rPr>
                <w:sz w:val="20"/>
              </w:rPr>
              <w:t>23.10</w:t>
            </w:r>
          </w:p>
        </w:tc>
        <w:tc>
          <w:tcPr>
            <w:tcW w:w="1134"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37"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30</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Сочетательное свойство сложения</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r w:rsidRPr="00E150EC">
              <w:rPr>
                <w:sz w:val="20"/>
              </w:rPr>
              <w:t>24.10</w:t>
            </w:r>
          </w:p>
        </w:tc>
        <w:tc>
          <w:tcPr>
            <w:tcW w:w="1134"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38"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31</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Переместительное, сочетательное свойства сложения, их применение для вычислений</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r w:rsidRPr="00E150EC">
              <w:rPr>
                <w:sz w:val="20"/>
              </w:rPr>
              <w:t>25.10</w:t>
            </w:r>
          </w:p>
        </w:tc>
        <w:tc>
          <w:tcPr>
            <w:tcW w:w="1134"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39"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32</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r w:rsidRPr="00E150EC">
              <w:rPr>
                <w:sz w:val="20"/>
              </w:rPr>
              <w:t>26.10</w:t>
            </w:r>
          </w:p>
        </w:tc>
        <w:tc>
          <w:tcPr>
            <w:tcW w:w="1134"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40"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lastRenderedPageBreak/>
              <w:t>33</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Контрольная работа №1</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r w:rsidRPr="00E150EC">
              <w:rPr>
                <w:sz w:val="20"/>
              </w:rPr>
              <w:t>30.10</w:t>
            </w:r>
          </w:p>
        </w:tc>
        <w:tc>
          <w:tcPr>
            <w:tcW w:w="1134"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41"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34</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r w:rsidRPr="00E150EC">
              <w:rPr>
                <w:sz w:val="20"/>
              </w:rPr>
              <w:t>31.10</w:t>
            </w:r>
          </w:p>
        </w:tc>
        <w:tc>
          <w:tcPr>
            <w:tcW w:w="1134"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42"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3D5085">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35</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43"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36</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Нахождение, формулирование одного-двух общих признаков набора математических объектов: чисел, величин, геометрических фигур</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44"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37</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Устное сложение и вычитание чисел в пределах 100. Сложение и вычитание с круглым числом</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w:t>
            </w:r>
            <w:r w:rsidRPr="00E150EC">
              <w:rPr>
                <w:rFonts w:ascii="Arial" w:hAnsi="Arial" w:cs="Arial"/>
                <w:color w:val="000000"/>
                <w:sz w:val="20"/>
                <w:szCs w:val="21"/>
              </w:rPr>
              <w:lastRenderedPageBreak/>
              <w:t>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45"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lastRenderedPageBreak/>
              <w:t>38</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46"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39</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Проверка результата вычисления (реальность ответа, обратное действие). Проверка сложения и вычитания. Вычисление вида 36 - 2, 36 - 20</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47"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40</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Письменное сложение и вычитание чисел в пределах 100. Дополнение до круглого числа. Вычисления вида 26 + 4, 95 + 5</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48"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41</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Письменное сложение и вычитание чисел в пределах 100. Сложение без перехода через разряд</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49"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42</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 xml:space="preserve">Письменное сложение и вычитание чисел в пределах 100. </w:t>
            </w:r>
            <w:r w:rsidRPr="00E150EC">
              <w:rPr>
                <w:rFonts w:ascii="Times New Roman" w:hAnsi="Times New Roman"/>
                <w:color w:val="000000"/>
                <w:sz w:val="20"/>
              </w:rPr>
              <w:lastRenderedPageBreak/>
              <w:t>Вычитание без перехода через разряд</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lastRenderedPageBreak/>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w:t>
            </w:r>
            <w:r w:rsidRPr="00E150EC">
              <w:rPr>
                <w:rFonts w:ascii="Arial" w:hAnsi="Arial" w:cs="Arial"/>
                <w:color w:val="000000"/>
                <w:sz w:val="20"/>
                <w:szCs w:val="21"/>
              </w:rPr>
              <w:lastRenderedPageBreak/>
              <w:t xml:space="preserve">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50"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lastRenderedPageBreak/>
              <w:t>43</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Письменное сложение и вычитание чисел в пределах 100. Вычитание двузначного числа из круглого числа</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51"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44</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Контрольная работа №2</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52"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45</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Устное сложение и вычитание чисел в пределах 100. Числовое выражение без скобок: составление, чтение, устное нахождение значения</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53"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46</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Устное сложение и вычитание чисел в пределах 100. Числовое выражение со скобками: составление, чтение, устное нахождение значения</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54"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lastRenderedPageBreak/>
              <w:t>47</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Устное сложение и вычитание чисел в пределах 100. Приемы прибавления однозначного числа с переходом через разряд. Вычисления вида 26 + 7</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55"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48</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Устное сложение и вычитание чисел в пределах 100. Приемы вычитания однозначного числа с переходом через разряд. Вычисления вида 35 - 7</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56"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49</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Верные (истинные) и неверные (ложные) утверждения, содержащие количественные, пространственные отношения</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57"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50</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Вычисление суммы, разности удобным способом</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58"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51</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Оформление решения задачи (по вопросам, по действиям с пояснением)</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59"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lastRenderedPageBreak/>
              <w:t>52</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Конструирование утверждений с использованием слов «каждый», «все»</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60"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53</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Расчётные задачи на увеличение/уменьшение величины на несколько единиц</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61"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54</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Взаимосвязь компонентов и результата действия сложения. Буквенные выражения. Уравнения</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62"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55</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Построение отрезка заданной длины</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63"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56</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Неизвестный компонент действия сложения, его нахождение. Проверка сложения</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w:t>
            </w:r>
            <w:r w:rsidRPr="00E150EC">
              <w:rPr>
                <w:rFonts w:ascii="Arial" w:hAnsi="Arial" w:cs="Arial"/>
                <w:color w:val="000000"/>
                <w:sz w:val="20"/>
                <w:szCs w:val="21"/>
              </w:rPr>
              <w:lastRenderedPageBreak/>
              <w:t>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64"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lastRenderedPageBreak/>
              <w:t>57</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Взаимосвязь компонентов и результата действия вычитания. Проверка вычитания</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65"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58</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Неизвестный компонент действия вычитания, его нахождение</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66"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59</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План решения задачи в два действия, выбор соответствующих плану арифметических действий</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67"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60</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Запись решения задачи в два действия</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E150EC" w:rsidRDefault="008D0107" w:rsidP="00600E52">
            <w:pPr>
              <w:pStyle w:val="ae"/>
              <w:shd w:val="clear" w:color="auto" w:fill="FFFFFF"/>
              <w:spacing w:before="0" w:beforeAutospacing="0" w:after="150" w:afterAutospacing="0"/>
              <w:rPr>
                <w:rFonts w:ascii="Arial" w:hAnsi="Arial" w:cs="Arial"/>
                <w:color w:val="000000"/>
                <w:sz w:val="20"/>
                <w:szCs w:val="21"/>
                <w:lang w:val="en-US"/>
              </w:rPr>
            </w:pPr>
            <w:hyperlink r:id="rId68"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p w:rsidR="000D528A" w:rsidRPr="00E150EC" w:rsidRDefault="000D528A" w:rsidP="00600E52">
            <w:pPr>
              <w:spacing w:after="0"/>
              <w:ind w:left="135"/>
              <w:rPr>
                <w:sz w:val="20"/>
              </w:rPr>
            </w:pPr>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61</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 xml:space="preserve">Работа с таблицами: извлечение и </w:t>
            </w:r>
            <w:r w:rsidRPr="00E150EC">
              <w:rPr>
                <w:rFonts w:ascii="Times New Roman" w:hAnsi="Times New Roman"/>
                <w:color w:val="000000"/>
                <w:sz w:val="20"/>
              </w:rPr>
              <w:lastRenderedPageBreak/>
              <w:t>использование для ответа на вопрос информации, представленной в таблице (таблицы сложения, умножения), внесение данных в таблицу</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lastRenderedPageBreak/>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lastRenderedPageBreak/>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69"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lastRenderedPageBreak/>
              <w:t>62</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70"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63</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Классификация объектов по заданному и самостоятельно установленному основанию</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71"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64</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Сравнение геометрических фигур</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72"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65</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Контрольная работа №3</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73"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lastRenderedPageBreak/>
              <w:t>66</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 xml:space="preserve">Распознавание и изображение геометрических фигур: многоугольник, </w:t>
            </w:r>
            <w:proofErr w:type="gramStart"/>
            <w:r w:rsidRPr="00E150EC">
              <w:rPr>
                <w:rFonts w:ascii="Times New Roman" w:hAnsi="Times New Roman"/>
                <w:color w:val="000000"/>
                <w:sz w:val="20"/>
              </w:rPr>
              <w:t>ломаная</w:t>
            </w:r>
            <w:proofErr w:type="gramEnd"/>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74"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67</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Периметр многоугольника (треугольника, четырехугольника)</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75"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68</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Алгоритм письменного сложения чисел</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76"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69</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Алгоритм письменного вычитания чисел</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77"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70</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Распознавание и изображение геометрических фигур: точка, прямая, отрезок</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w:t>
            </w:r>
            <w:r w:rsidRPr="00E150EC">
              <w:rPr>
                <w:rFonts w:ascii="Arial" w:hAnsi="Arial" w:cs="Arial"/>
                <w:color w:val="000000"/>
                <w:sz w:val="20"/>
                <w:szCs w:val="21"/>
              </w:rPr>
              <w:lastRenderedPageBreak/>
              <w:t>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78"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lastRenderedPageBreak/>
              <w:t>71</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Распознавание и изображение геометрических фигур: прямой угол. Виды углов</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79"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72</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Правило составления ряда чисел, величин, геометрических фигур (формулирование правила, проверка правила, дополнение ряда)</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80"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73</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Письменное сложение и вычитание чисел в пределах 100. Прибавление и вычитание однозначного числа с переходом через разряд</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81"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74</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Письменное сложение и вычитание чисел в пределах 100. Вычисления вида 52 - 24</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82"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75</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 xml:space="preserve">Письменное сложение и вычитание чисел в пределах 100. </w:t>
            </w:r>
            <w:r w:rsidRPr="00E150EC">
              <w:rPr>
                <w:rFonts w:ascii="Times New Roman" w:hAnsi="Times New Roman"/>
                <w:color w:val="000000"/>
                <w:sz w:val="20"/>
              </w:rPr>
              <w:lastRenderedPageBreak/>
              <w:t>Прикидка результата, его проверка</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lastRenderedPageBreak/>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w:t>
            </w:r>
            <w:r w:rsidRPr="00E150EC">
              <w:rPr>
                <w:rFonts w:ascii="Arial" w:hAnsi="Arial" w:cs="Arial"/>
                <w:color w:val="000000"/>
                <w:sz w:val="20"/>
                <w:szCs w:val="21"/>
              </w:rPr>
              <w:lastRenderedPageBreak/>
              <w:t xml:space="preserve">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83"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lastRenderedPageBreak/>
              <w:t>76</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Конструирование геометрических фигур (треугольника, четырехугольника, многоугольника)</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84"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77</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 xml:space="preserve">Сравнение геометрических фигур: прямоугольник, квадрат. </w:t>
            </w:r>
            <w:proofErr w:type="spellStart"/>
            <w:r w:rsidRPr="00E150EC">
              <w:rPr>
                <w:rFonts w:ascii="Times New Roman" w:hAnsi="Times New Roman"/>
                <w:color w:val="000000"/>
                <w:sz w:val="20"/>
              </w:rPr>
              <w:t>Протиположные</w:t>
            </w:r>
            <w:proofErr w:type="spellEnd"/>
            <w:r w:rsidRPr="00E150EC">
              <w:rPr>
                <w:rFonts w:ascii="Times New Roman" w:hAnsi="Times New Roman"/>
                <w:color w:val="000000"/>
                <w:sz w:val="20"/>
              </w:rPr>
              <w:t xml:space="preserve"> стороны прямоугольника</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85"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78</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 xml:space="preserve">Увеличение, уменьшение длины отрезка на заданную величину. Запись действия (в </w:t>
            </w:r>
            <w:proofErr w:type="gramStart"/>
            <w:r w:rsidRPr="00E150EC">
              <w:rPr>
                <w:rFonts w:ascii="Times New Roman" w:hAnsi="Times New Roman"/>
                <w:color w:val="000000"/>
                <w:sz w:val="20"/>
              </w:rPr>
              <w:t>см</w:t>
            </w:r>
            <w:proofErr w:type="gramEnd"/>
            <w:r w:rsidRPr="00E150EC">
              <w:rPr>
                <w:rFonts w:ascii="Times New Roman" w:hAnsi="Times New Roman"/>
                <w:color w:val="000000"/>
                <w:sz w:val="20"/>
              </w:rPr>
              <w:t xml:space="preserve"> и мм, в мм)</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86"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79</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Алгоритмы (приёмы, правила) устных и письменных вычислений</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E150EC" w:rsidRDefault="008D0107" w:rsidP="00600E52">
            <w:pPr>
              <w:pStyle w:val="ae"/>
              <w:shd w:val="clear" w:color="auto" w:fill="FFFFFF"/>
              <w:spacing w:before="0" w:beforeAutospacing="0" w:after="150" w:afterAutospacing="0"/>
              <w:rPr>
                <w:rFonts w:ascii="Arial" w:hAnsi="Arial" w:cs="Arial"/>
                <w:color w:val="000000"/>
                <w:sz w:val="20"/>
                <w:szCs w:val="21"/>
                <w:lang w:val="en-US"/>
              </w:rPr>
            </w:pPr>
            <w:hyperlink r:id="rId87"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p w:rsidR="000D528A" w:rsidRPr="00E150EC" w:rsidRDefault="000D528A" w:rsidP="00600E52">
            <w:pPr>
              <w:spacing w:after="0"/>
              <w:ind w:left="135"/>
              <w:rPr>
                <w:sz w:val="20"/>
              </w:rPr>
            </w:pPr>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lastRenderedPageBreak/>
              <w:t>80</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Письменное сложение и вычитание. Повторение</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88"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81</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Устное сложение равных чисел</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89"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82</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Контрольная работа №4</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90"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83</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Оформление решения задачи с помощью числового выражения</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91"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84</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 xml:space="preserve">Геометрические фигуры: разбиение прямоугольника на квадраты, составление прямоугольника из квадратов. Составление прямоугольника из </w:t>
            </w:r>
            <w:r w:rsidRPr="00E150EC">
              <w:rPr>
                <w:rFonts w:ascii="Times New Roman" w:hAnsi="Times New Roman"/>
                <w:color w:val="000000"/>
                <w:sz w:val="20"/>
              </w:rPr>
              <w:lastRenderedPageBreak/>
              <w:t>геометрических фигур</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lastRenderedPageBreak/>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w:t>
            </w:r>
            <w:r w:rsidRPr="00E150EC">
              <w:rPr>
                <w:rFonts w:ascii="Arial" w:hAnsi="Arial" w:cs="Arial"/>
                <w:color w:val="000000"/>
                <w:sz w:val="20"/>
                <w:szCs w:val="21"/>
              </w:rPr>
              <w:lastRenderedPageBreak/>
              <w:t>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92"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lastRenderedPageBreak/>
              <w:t>85</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Изображение на листе в клетку квадрата с заданной длиной стороны</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93"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86</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Изображение на листе в клетку прямоугольника с заданными длинами сторон</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lang w:val="en-US"/>
              </w:rPr>
            </w:pPr>
            <w:hyperlink r:id="rId94" w:history="1">
              <w:r w:rsidR="003328CD" w:rsidRPr="00211BBE">
                <w:rPr>
                  <w:rStyle w:val="ab"/>
                  <w:rFonts w:ascii="Arial" w:hAnsi="Arial" w:cs="Arial"/>
                  <w:sz w:val="20"/>
                  <w:szCs w:val="21"/>
                </w:rPr>
                <w:t>http://schoolcollection.edu.r</w:t>
              </w:r>
              <w:r w:rsidR="003328CD" w:rsidRPr="00211BBE">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87</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Умножение чисел. Компоненты действия, запись равенства</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95"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88</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Взаимосвязь сложения и умножения</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96"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89</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Применение умножения в практических ситуациях. Составление модели действия</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w:t>
            </w:r>
            <w:r w:rsidRPr="00E150EC">
              <w:rPr>
                <w:rFonts w:ascii="Arial" w:hAnsi="Arial" w:cs="Arial"/>
                <w:color w:val="000000"/>
                <w:sz w:val="20"/>
                <w:szCs w:val="21"/>
              </w:rPr>
              <w:lastRenderedPageBreak/>
              <w:t>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97"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lastRenderedPageBreak/>
              <w:t>90</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Измерение периметра прямоугольника, запись результата измерения в сантиметрах. Свойство противоположных сторон прямоугольника</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98"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91</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Решение задач на нахождение периметра прямоугольника, квадрата</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99"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92</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Применение умножения для решения практических задач</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100"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93</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Нахождение произведения</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101"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94</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 xml:space="preserve">Решение текстовых задач на </w:t>
            </w:r>
            <w:r w:rsidRPr="00E150EC">
              <w:rPr>
                <w:rFonts w:ascii="Times New Roman" w:hAnsi="Times New Roman"/>
                <w:color w:val="000000"/>
                <w:sz w:val="20"/>
              </w:rPr>
              <w:lastRenderedPageBreak/>
              <w:t>применение смысла арифметического действия (умножение, деление)</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lastRenderedPageBreak/>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lastRenderedPageBreak/>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102"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lastRenderedPageBreak/>
              <w:t>95</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Переместительное свойство умножения</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3328CD"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103" w:history="1">
              <w:r w:rsidR="003328CD" w:rsidRPr="00211BBE">
                <w:rPr>
                  <w:rStyle w:val="ab"/>
                  <w:rFonts w:ascii="Arial" w:hAnsi="Arial" w:cs="Arial"/>
                  <w:sz w:val="20"/>
                  <w:szCs w:val="21"/>
                </w:rPr>
                <w:t>http://schoolcollection.edu.r</w:t>
              </w:r>
              <w:r w:rsidR="003328CD" w:rsidRPr="00211BBE">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96</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Контрольная работа №5</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104"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97</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Деление чисел. Компоненты действия, запись равенства</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105"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98</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Применение деления в практических ситуациях</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106"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lastRenderedPageBreak/>
              <w:t>99</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Нахождение неизвестного слагаемого (вычисления в пределах 100)</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107"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100</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Нахождение неизвестного уменьшаемого (вычисления в пределах 100)</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108"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101</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Нахождение неизвестного вычитаемого (вычисления в пределах 100)</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109"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102</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Закономерность в ряду объектов повседневной жизни: её объяснение с использованием математической терминологии</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110"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103</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Вычитание суммы из числа, числа из суммы</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111"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lastRenderedPageBreak/>
              <w:t>104</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Задачи на конкретный смысл арифметических действий. Повторение</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112"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105</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Табличное умножение в пределах 50. Умножение числа 2</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113"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106</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Решение задач на нахождение периметра многоугольника (треугольника, четырехугольника)</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114"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107</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Табличное умножение в пределах 50. Деление на 2</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115"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108</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Табличное умножение в пределах 50. Умножение числа 3</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w:t>
            </w:r>
            <w:r w:rsidRPr="00E150EC">
              <w:rPr>
                <w:rFonts w:ascii="Arial" w:hAnsi="Arial" w:cs="Arial"/>
                <w:color w:val="000000"/>
                <w:sz w:val="20"/>
                <w:szCs w:val="21"/>
              </w:rPr>
              <w:lastRenderedPageBreak/>
              <w:t>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116"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lastRenderedPageBreak/>
              <w:t>109</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Табличное умножение в пределах 50. Деление на 3</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117"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110</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Табличное умножение в пределах 50. Умножение числа 4</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118"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111</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Табличное умножение в пределах 50. Деление на 4</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119"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112</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Табличное умножение в пределах 50. Умножение числа 5</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120"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113</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Контрольная работа №6</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w:t>
            </w:r>
            <w:r w:rsidRPr="00E150EC">
              <w:rPr>
                <w:rFonts w:ascii="Arial" w:hAnsi="Arial" w:cs="Arial"/>
                <w:color w:val="000000"/>
                <w:sz w:val="20"/>
                <w:szCs w:val="21"/>
              </w:rPr>
              <w:lastRenderedPageBreak/>
              <w:t xml:space="preserve">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121"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lastRenderedPageBreak/>
              <w:t>114</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Табличное умножение в пределах 50. Деление на 5</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122"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115</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Расчётные задачи на увеличение/уменьшение величины в несколько раз</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123"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116</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124"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117</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0D528A" w:rsidP="003328CD">
            <w:pPr>
              <w:pStyle w:val="ae"/>
              <w:shd w:val="clear" w:color="auto" w:fill="FFFFFF"/>
              <w:spacing w:before="0" w:beforeAutospacing="0" w:after="150" w:afterAutospacing="0"/>
              <w:rPr>
                <w:rFonts w:ascii="Arial" w:hAnsi="Arial" w:cs="Arial"/>
                <w:color w:val="000000"/>
                <w:sz w:val="20"/>
                <w:szCs w:val="21"/>
              </w:rPr>
            </w:pPr>
            <w:r w:rsidRPr="003328CD">
              <w:rPr>
                <w:rFonts w:ascii="Arial" w:hAnsi="Arial" w:cs="Arial"/>
                <w:sz w:val="20"/>
                <w:szCs w:val="21"/>
              </w:rPr>
              <w:t>http://schoolcollection.edu.r</w:t>
            </w:r>
            <w:r w:rsidRPr="003328CD">
              <w:rPr>
                <w:rFonts w:ascii="Arial" w:hAnsi="Arial" w:cs="Arial"/>
                <w:sz w:val="20"/>
                <w:szCs w:val="21"/>
                <w:lang w:val="en-US"/>
              </w:rPr>
              <w:t>u</w:t>
            </w:r>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lastRenderedPageBreak/>
              <w:t>118</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Табличное умножение в пределах 50. Умножение числа 6 и на 6</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125"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119</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Табличное умножение в пределах 50. Деление на 6</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126"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120</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Табличное умножение в пределах 50. Умножение числа 7 и на 7</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127"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121</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Табличное умножение в пределах 50. Деление на 7</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128"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122</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Табличное умножение в пределах 50. Умножение числа 8 и на 8</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129"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lastRenderedPageBreak/>
              <w:t>123</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Табличное умножение в пределах 50. Деление на 8</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130"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124</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Табличное умножение в пределах 50. Умножение числа 9 и на 9</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131"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125</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Табличное умножение в пределах 50. Деление на 9. Таблица умножения</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132"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126</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Умножение на 1, на 0. Деление числа 0</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133"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127</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Работа с величинами: сравнение по массе (единица массы — килограмм)</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w:t>
            </w:r>
            <w:r w:rsidRPr="00E150EC">
              <w:rPr>
                <w:rFonts w:ascii="Arial" w:hAnsi="Arial" w:cs="Arial"/>
                <w:color w:val="000000"/>
                <w:sz w:val="20"/>
                <w:szCs w:val="21"/>
              </w:rPr>
              <w:lastRenderedPageBreak/>
              <w:t>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134"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lastRenderedPageBreak/>
              <w:t>128</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Итоговая контрольная работа</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135"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129</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Составление утверждений относительно заданного набора геометрических фигур. Распределение геометрических фигур на группы</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136"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130</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Алгоритмы (приёмы, правила) построения геометрических фигур</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137"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131</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Работа с электронными средствами обучения: правила работы, выполнение заданий</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138"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132</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Обобщение изученного за курс 2 класса</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w:t>
            </w:r>
            <w:r w:rsidRPr="00E150EC">
              <w:rPr>
                <w:rFonts w:ascii="Arial" w:hAnsi="Arial" w:cs="Arial"/>
                <w:color w:val="000000"/>
                <w:sz w:val="20"/>
                <w:szCs w:val="21"/>
              </w:rPr>
              <w:lastRenderedPageBreak/>
              <w:t xml:space="preserve">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139"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lastRenderedPageBreak/>
              <w:t>133</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Единица длины, массы, времени. Повторение</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140"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134</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Задачи в два действия. Повторение</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c>
          <w:tcPr>
            <w:tcW w:w="3827" w:type="dxa"/>
            <w:gridSpan w:val="2"/>
            <w:tcMar>
              <w:top w:w="50" w:type="dxa"/>
              <w:left w:w="100" w:type="dxa"/>
            </w:tcMar>
            <w:vAlign w:val="center"/>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Электронное приложение к учебнику</w:t>
            </w:r>
          </w:p>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r w:rsidRPr="00E150EC">
              <w:rPr>
                <w:rFonts w:ascii="Arial" w:hAnsi="Arial" w:cs="Arial"/>
                <w:color w:val="000000"/>
                <w:sz w:val="20"/>
                <w:szCs w:val="21"/>
              </w:rPr>
              <w:t>«Математика», 2 класс (Диск С</w:t>
            </w:r>
            <w:proofErr w:type="gramStart"/>
            <w:r w:rsidRPr="00E150EC">
              <w:rPr>
                <w:rFonts w:ascii="Arial" w:hAnsi="Arial" w:cs="Arial"/>
                <w:color w:val="000000"/>
                <w:sz w:val="20"/>
                <w:szCs w:val="21"/>
              </w:rPr>
              <w:t>D</w:t>
            </w:r>
            <w:proofErr w:type="gramEnd"/>
            <w:r w:rsidRPr="00E150EC">
              <w:rPr>
                <w:rFonts w:ascii="Arial" w:hAnsi="Arial" w:cs="Arial"/>
                <w:color w:val="000000"/>
                <w:sz w:val="20"/>
                <w:szCs w:val="21"/>
              </w:rPr>
              <w:t xml:space="preserve">), авторы С.И Волкова, </w:t>
            </w:r>
            <w:proofErr w:type="spellStart"/>
            <w:r w:rsidRPr="00E150EC">
              <w:rPr>
                <w:rFonts w:ascii="Arial" w:hAnsi="Arial" w:cs="Arial"/>
                <w:color w:val="000000"/>
                <w:sz w:val="20"/>
                <w:szCs w:val="21"/>
              </w:rPr>
              <w:t>С.П.Максимова</w:t>
            </w:r>
            <w:proofErr w:type="spellEnd"/>
            <w:r w:rsidRPr="00E150EC">
              <w:rPr>
                <w:rFonts w:ascii="Arial" w:hAnsi="Arial" w:cs="Arial"/>
                <w:color w:val="000000"/>
                <w:sz w:val="20"/>
                <w:szCs w:val="21"/>
              </w:rPr>
              <w:t xml:space="preserve"> единая коллекция цифровых образовательных ресурсов (или по адресу:</w:t>
            </w:r>
          </w:p>
          <w:p w:rsidR="000D528A" w:rsidRPr="003328CD" w:rsidRDefault="008D0107" w:rsidP="003328CD">
            <w:pPr>
              <w:pStyle w:val="ae"/>
              <w:shd w:val="clear" w:color="auto" w:fill="FFFFFF"/>
              <w:spacing w:before="0" w:beforeAutospacing="0" w:after="150" w:afterAutospacing="0"/>
              <w:rPr>
                <w:rFonts w:ascii="Arial" w:hAnsi="Arial" w:cs="Arial"/>
                <w:color w:val="000000"/>
                <w:sz w:val="20"/>
                <w:szCs w:val="21"/>
              </w:rPr>
            </w:pPr>
            <w:hyperlink r:id="rId141" w:history="1">
              <w:r w:rsidR="000D528A" w:rsidRPr="00E150EC">
                <w:rPr>
                  <w:rStyle w:val="ab"/>
                  <w:rFonts w:ascii="Arial" w:hAnsi="Arial" w:cs="Arial"/>
                  <w:sz w:val="20"/>
                  <w:szCs w:val="21"/>
                </w:rPr>
                <w:t>http://schoolcollection.edu.r</w:t>
              </w:r>
              <w:r w:rsidR="000D528A" w:rsidRPr="00E150EC">
                <w:rPr>
                  <w:rStyle w:val="ab"/>
                  <w:rFonts w:ascii="Arial" w:hAnsi="Arial" w:cs="Arial"/>
                  <w:sz w:val="20"/>
                  <w:szCs w:val="21"/>
                  <w:lang w:val="en-US"/>
                </w:rPr>
                <w:t>u</w:t>
              </w:r>
            </w:hyperlink>
          </w:p>
        </w:tc>
        <w:tc>
          <w:tcPr>
            <w:tcW w:w="1323" w:type="dxa"/>
          </w:tcPr>
          <w:p w:rsidR="000D528A" w:rsidRPr="00E150EC" w:rsidRDefault="000D528A" w:rsidP="00600E52">
            <w:pPr>
              <w:pStyle w:val="ae"/>
              <w:shd w:val="clear" w:color="auto" w:fill="FFFFFF"/>
              <w:spacing w:before="0" w:beforeAutospacing="0" w:after="150" w:afterAutospacing="0"/>
              <w:rPr>
                <w:rFonts w:ascii="Arial" w:hAnsi="Arial" w:cs="Arial"/>
                <w:color w:val="000000"/>
                <w:sz w:val="20"/>
                <w:szCs w:val="21"/>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135</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Геометрические фигуры. Периметр. Математическая информация. Работа с информацией. Повторение</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pPr>
              <w:spacing w:after="0"/>
              <w:ind w:left="135"/>
              <w:rPr>
                <w:sz w:val="20"/>
              </w:rPr>
            </w:pPr>
          </w:p>
        </w:tc>
        <w:tc>
          <w:tcPr>
            <w:tcW w:w="3827" w:type="dxa"/>
            <w:gridSpan w:val="2"/>
            <w:tcMar>
              <w:top w:w="50" w:type="dxa"/>
              <w:left w:w="100" w:type="dxa"/>
            </w:tcMar>
            <w:vAlign w:val="center"/>
          </w:tcPr>
          <w:p w:rsidR="000D528A" w:rsidRPr="00E150EC" w:rsidRDefault="000D528A" w:rsidP="003328CD">
            <w:pPr>
              <w:spacing w:after="0"/>
              <w:rPr>
                <w:sz w:val="20"/>
              </w:rPr>
            </w:pPr>
          </w:p>
        </w:tc>
        <w:tc>
          <w:tcPr>
            <w:tcW w:w="1323" w:type="dxa"/>
          </w:tcPr>
          <w:p w:rsidR="000D528A" w:rsidRPr="00E150EC" w:rsidRDefault="000D528A">
            <w:pPr>
              <w:spacing w:after="0"/>
              <w:ind w:left="135"/>
              <w:rPr>
                <w:sz w:val="20"/>
              </w:rPr>
            </w:pPr>
          </w:p>
        </w:tc>
      </w:tr>
      <w:tr w:rsidR="000D528A" w:rsidRPr="00E150EC" w:rsidTr="000D528A">
        <w:trPr>
          <w:trHeight w:val="144"/>
          <w:tblCellSpacing w:w="20" w:type="nil"/>
        </w:trPr>
        <w:tc>
          <w:tcPr>
            <w:tcW w:w="709" w:type="dxa"/>
            <w:tcMar>
              <w:top w:w="50" w:type="dxa"/>
              <w:left w:w="100" w:type="dxa"/>
            </w:tcMar>
            <w:vAlign w:val="center"/>
          </w:tcPr>
          <w:p w:rsidR="000D528A" w:rsidRPr="00E150EC" w:rsidRDefault="000D528A">
            <w:pPr>
              <w:spacing w:after="0"/>
              <w:rPr>
                <w:sz w:val="20"/>
              </w:rPr>
            </w:pPr>
            <w:r w:rsidRPr="00E150EC">
              <w:rPr>
                <w:rFonts w:ascii="Times New Roman" w:hAnsi="Times New Roman"/>
                <w:color w:val="000000"/>
                <w:sz w:val="20"/>
              </w:rPr>
              <w:t>136</w:t>
            </w:r>
          </w:p>
        </w:tc>
        <w:tc>
          <w:tcPr>
            <w:tcW w:w="3355" w:type="dxa"/>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Числа от 1 до 100. Умножение. Деление. Повторение</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 </w:t>
            </w:r>
          </w:p>
        </w:tc>
        <w:tc>
          <w:tcPr>
            <w:tcW w:w="1276" w:type="dxa"/>
            <w:tcMar>
              <w:top w:w="50" w:type="dxa"/>
              <w:left w:w="100" w:type="dxa"/>
            </w:tcMar>
            <w:vAlign w:val="center"/>
          </w:tcPr>
          <w:p w:rsidR="000D528A" w:rsidRPr="00E150EC" w:rsidRDefault="000D528A">
            <w:pPr>
              <w:spacing w:after="0"/>
              <w:ind w:left="135"/>
              <w:jc w:val="center"/>
              <w:rPr>
                <w:sz w:val="20"/>
              </w:rPr>
            </w:pPr>
          </w:p>
        </w:tc>
        <w:tc>
          <w:tcPr>
            <w:tcW w:w="992" w:type="dxa"/>
            <w:tcMar>
              <w:top w:w="50" w:type="dxa"/>
              <w:left w:w="100" w:type="dxa"/>
            </w:tcMar>
            <w:vAlign w:val="center"/>
          </w:tcPr>
          <w:p w:rsidR="000D528A" w:rsidRPr="00E150EC" w:rsidRDefault="000D528A">
            <w:pPr>
              <w:spacing w:after="0"/>
              <w:ind w:left="135"/>
              <w:jc w:val="center"/>
              <w:rPr>
                <w:sz w:val="20"/>
              </w:rPr>
            </w:pPr>
          </w:p>
        </w:tc>
        <w:tc>
          <w:tcPr>
            <w:tcW w:w="1418" w:type="dxa"/>
            <w:tcMar>
              <w:top w:w="50" w:type="dxa"/>
              <w:left w:w="100" w:type="dxa"/>
            </w:tcMar>
            <w:vAlign w:val="center"/>
          </w:tcPr>
          <w:p w:rsidR="000D528A" w:rsidRPr="00E150EC" w:rsidRDefault="000D528A">
            <w:pPr>
              <w:spacing w:after="0"/>
              <w:ind w:left="135"/>
              <w:rPr>
                <w:sz w:val="20"/>
              </w:rPr>
            </w:pPr>
          </w:p>
        </w:tc>
        <w:tc>
          <w:tcPr>
            <w:tcW w:w="1134" w:type="dxa"/>
          </w:tcPr>
          <w:p w:rsidR="000D528A" w:rsidRPr="00E150EC" w:rsidRDefault="000D528A">
            <w:pPr>
              <w:spacing w:after="0"/>
              <w:ind w:left="135"/>
              <w:rPr>
                <w:sz w:val="20"/>
              </w:rPr>
            </w:pPr>
          </w:p>
        </w:tc>
        <w:tc>
          <w:tcPr>
            <w:tcW w:w="3827" w:type="dxa"/>
            <w:gridSpan w:val="2"/>
            <w:tcMar>
              <w:top w:w="50" w:type="dxa"/>
              <w:left w:w="100" w:type="dxa"/>
            </w:tcMar>
            <w:vAlign w:val="center"/>
          </w:tcPr>
          <w:p w:rsidR="000D528A" w:rsidRPr="00E150EC" w:rsidRDefault="000D528A" w:rsidP="003328CD">
            <w:pPr>
              <w:spacing w:after="0"/>
              <w:rPr>
                <w:sz w:val="20"/>
              </w:rPr>
            </w:pPr>
          </w:p>
        </w:tc>
        <w:tc>
          <w:tcPr>
            <w:tcW w:w="1323" w:type="dxa"/>
          </w:tcPr>
          <w:p w:rsidR="000D528A" w:rsidRPr="00E150EC" w:rsidRDefault="000D528A">
            <w:pPr>
              <w:spacing w:after="0"/>
              <w:ind w:left="135"/>
              <w:rPr>
                <w:sz w:val="20"/>
              </w:rPr>
            </w:pPr>
          </w:p>
        </w:tc>
      </w:tr>
      <w:tr w:rsidR="000D528A" w:rsidRPr="00E150EC" w:rsidTr="0052065F">
        <w:trPr>
          <w:trHeight w:val="144"/>
          <w:tblCellSpacing w:w="20" w:type="nil"/>
        </w:trPr>
        <w:tc>
          <w:tcPr>
            <w:tcW w:w="4064" w:type="dxa"/>
            <w:gridSpan w:val="2"/>
            <w:tcMar>
              <w:top w:w="50" w:type="dxa"/>
              <w:left w:w="100" w:type="dxa"/>
            </w:tcMar>
            <w:vAlign w:val="center"/>
          </w:tcPr>
          <w:p w:rsidR="000D528A" w:rsidRPr="00E150EC" w:rsidRDefault="000D528A">
            <w:pPr>
              <w:spacing w:after="0"/>
              <w:ind w:left="135"/>
              <w:rPr>
                <w:sz w:val="20"/>
              </w:rPr>
            </w:pPr>
            <w:r w:rsidRPr="00E150EC">
              <w:rPr>
                <w:rFonts w:ascii="Times New Roman" w:hAnsi="Times New Roman"/>
                <w:color w:val="000000"/>
                <w:sz w:val="20"/>
              </w:rPr>
              <w:t>ОБЩЕЕ КОЛИЧЕСТВО ЧАСОВ ПО ПРОГРАММЕ</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136 </w:t>
            </w:r>
          </w:p>
        </w:tc>
        <w:tc>
          <w:tcPr>
            <w:tcW w:w="1276"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8 </w:t>
            </w:r>
          </w:p>
        </w:tc>
        <w:tc>
          <w:tcPr>
            <w:tcW w:w="992" w:type="dxa"/>
            <w:tcMar>
              <w:top w:w="50" w:type="dxa"/>
              <w:left w:w="100" w:type="dxa"/>
            </w:tcMar>
            <w:vAlign w:val="center"/>
          </w:tcPr>
          <w:p w:rsidR="000D528A" w:rsidRPr="00E150EC" w:rsidRDefault="000D528A">
            <w:pPr>
              <w:spacing w:after="0"/>
              <w:ind w:left="135"/>
              <w:jc w:val="center"/>
              <w:rPr>
                <w:sz w:val="20"/>
              </w:rPr>
            </w:pPr>
            <w:r w:rsidRPr="00E150EC">
              <w:rPr>
                <w:rFonts w:ascii="Times New Roman" w:hAnsi="Times New Roman"/>
                <w:color w:val="000000"/>
                <w:sz w:val="20"/>
              </w:rPr>
              <w:t xml:space="preserve"> 0 </w:t>
            </w:r>
          </w:p>
        </w:tc>
        <w:tc>
          <w:tcPr>
            <w:tcW w:w="2599" w:type="dxa"/>
            <w:gridSpan w:val="3"/>
          </w:tcPr>
          <w:p w:rsidR="000D528A" w:rsidRPr="00E150EC" w:rsidRDefault="000D528A">
            <w:pPr>
              <w:rPr>
                <w:sz w:val="20"/>
              </w:rPr>
            </w:pPr>
          </w:p>
        </w:tc>
        <w:tc>
          <w:tcPr>
            <w:tcW w:w="3780" w:type="dxa"/>
            <w:tcMar>
              <w:top w:w="50" w:type="dxa"/>
              <w:left w:w="100" w:type="dxa"/>
            </w:tcMar>
            <w:vAlign w:val="center"/>
          </w:tcPr>
          <w:p w:rsidR="000D528A" w:rsidRPr="00E150EC" w:rsidRDefault="000D528A">
            <w:pPr>
              <w:rPr>
                <w:sz w:val="20"/>
              </w:rPr>
            </w:pPr>
          </w:p>
        </w:tc>
        <w:tc>
          <w:tcPr>
            <w:tcW w:w="1323" w:type="dxa"/>
          </w:tcPr>
          <w:p w:rsidR="000D528A" w:rsidRPr="00E150EC" w:rsidRDefault="000D528A">
            <w:pPr>
              <w:rPr>
                <w:sz w:val="20"/>
              </w:rPr>
            </w:pPr>
          </w:p>
        </w:tc>
      </w:tr>
    </w:tbl>
    <w:p w:rsidR="006762F8" w:rsidRDefault="006762F8">
      <w:pPr>
        <w:sectPr w:rsidR="006762F8" w:rsidSect="00E150EC">
          <w:pgSz w:w="16383" w:h="11906" w:orient="landscape"/>
          <w:pgMar w:top="709" w:right="850" w:bottom="709" w:left="1701" w:header="720" w:footer="720" w:gutter="0"/>
          <w:cols w:space="720"/>
        </w:sectPr>
      </w:pPr>
    </w:p>
    <w:p w:rsidR="006762F8" w:rsidRDefault="006762F8">
      <w:pPr>
        <w:sectPr w:rsidR="006762F8">
          <w:pgSz w:w="11906" w:h="16383"/>
          <w:pgMar w:top="1134" w:right="850" w:bottom="1134" w:left="1701" w:header="720" w:footer="720" w:gutter="0"/>
          <w:cols w:space="720"/>
        </w:sectPr>
      </w:pPr>
      <w:bookmarkStart w:id="12" w:name="block-21568121"/>
      <w:bookmarkEnd w:id="11"/>
    </w:p>
    <w:bookmarkEnd w:id="12"/>
    <w:p w:rsidR="001326D0" w:rsidRDefault="001326D0"/>
    <w:sectPr w:rsidR="001326D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107" w:rsidRDefault="008D0107" w:rsidP="00E150EC">
      <w:pPr>
        <w:spacing w:after="0" w:line="240" w:lineRule="auto"/>
      </w:pPr>
      <w:r>
        <w:separator/>
      </w:r>
    </w:p>
  </w:endnote>
  <w:endnote w:type="continuationSeparator" w:id="0">
    <w:p w:rsidR="008D0107" w:rsidRDefault="008D0107" w:rsidP="00E15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046207"/>
      <w:docPartObj>
        <w:docPartGallery w:val="Page Numbers (Bottom of Page)"/>
        <w:docPartUnique/>
      </w:docPartObj>
    </w:sdtPr>
    <w:sdtEndPr/>
    <w:sdtContent>
      <w:p w:rsidR="00600E52" w:rsidRDefault="00600E52">
        <w:pPr>
          <w:pStyle w:val="af"/>
        </w:pPr>
        <w:r>
          <w:rPr>
            <w:noProof/>
          </w:rPr>
          <mc:AlternateContent>
            <mc:Choice Requires="wpg">
              <w:drawing>
                <wp:anchor distT="0" distB="0" distL="114300" distR="114300" simplePos="0" relativeHeight="251659264" behindDoc="0" locked="0" layoutInCell="1" allowOverlap="1" wp14:editId="218AB0D1">
                  <wp:simplePos x="0" y="0"/>
                  <wp:positionH relativeFrom="page">
                    <wp:align>center</wp:align>
                  </wp:positionH>
                  <wp:positionV relativeFrom="bottomMargin">
                    <wp:align>center</wp:align>
                  </wp:positionV>
                  <wp:extent cx="7781925" cy="190500"/>
                  <wp:effectExtent l="9525" t="9525" r="9525" b="0"/>
                  <wp:wrapNone/>
                  <wp:docPr id="637"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8" y="14978"/>
                            <a:chExt cx="12255" cy="300"/>
                          </a:xfrm>
                        </wpg:grpSpPr>
                        <wps:wsp>
                          <wps:cNvPr id="638" name="Text Box 25"/>
                          <wps:cNvSpPr txBox="1">
                            <a:spLocks noChangeArrowheads="1"/>
                          </wps:cNvSpPr>
                          <wps:spPr bwMode="auto">
                            <a:xfrm>
                              <a:off x="782" y="1499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0E52" w:rsidRDefault="00600E52">
                                <w:pPr>
                                  <w:jc w:val="center"/>
                                </w:pPr>
                                <w:r>
                                  <w:fldChar w:fldCharType="begin"/>
                                </w:r>
                                <w:r>
                                  <w:instrText>PAGE    \* MERGEFORMAT</w:instrText>
                                </w:r>
                                <w:r>
                                  <w:fldChar w:fldCharType="separate"/>
                                </w:r>
                                <w:r w:rsidR="000A7498" w:rsidRPr="000A7498">
                                  <w:rPr>
                                    <w:noProof/>
                                    <w:color w:val="8C8C8C" w:themeColor="background1" w:themeShade="8C"/>
                                  </w:rPr>
                                  <w:t>41</w:t>
                                </w:r>
                                <w:r>
                                  <w:rPr>
                                    <w:color w:val="8C8C8C" w:themeColor="background1" w:themeShade="8C"/>
                                  </w:rPr>
                                  <w:fldChar w:fldCharType="end"/>
                                </w:r>
                              </w:p>
                            </w:txbxContent>
                          </wps:txbx>
                          <wps:bodyPr rot="0" vert="horz" wrap="square" lIns="0" tIns="0" rIns="0" bIns="0" anchor="t" anchorCtr="0" upright="1">
                            <a:noAutofit/>
                          </wps:bodyPr>
                        </wps:wsp>
                        <wpg:grpSp>
                          <wpg:cNvPr id="639" name="Group 31"/>
                          <wpg:cNvGrpSpPr>
                            <a:grpSpLocks/>
                          </wpg:cNvGrpSpPr>
                          <wpg:grpSpPr bwMode="auto">
                            <a:xfrm>
                              <a:off x="-8" y="14978"/>
                              <a:ext cx="12255" cy="230"/>
                              <a:chOff x="-8" y="14978"/>
                              <a:chExt cx="12255" cy="230"/>
                            </a:xfrm>
                          </wpg:grpSpPr>
                          <wps:wsp>
                            <wps:cNvPr id="64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Группа 32" o:spid="_x0000_s1027" style="position:absolute;margin-left:0;margin-top:0;width:612.75pt;height:15pt;z-index:251659264;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">
                  <v:shapetype id="_x0000_t202" coordsize="21600,21600" o:spt="202" path="m,l,21600r21600,l21600,xe">
                    <v:stroke joinstyle="miter"/>
                    <v:path gradientshapeok="t" o:connecttype="rect"/>
                  </v:shapetype>
                  <v:shape id="Text Box 25" o:spid="_x0000_s1028"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5aMcIA&#10;AADcAAAADwAAAGRycy9kb3ducmV2LnhtbERPz2vCMBS+D/wfwhN2m6kblFlNRWQDYTCs9eDx2by2&#10;weala6J2//1yEHb8+H6v1qPtxI0GbxwrmM8SEMSV04YbBcfy8+UdhA/IGjvHpOCXPKzzydMKM+3u&#10;XNDtEBoRQ9hnqKANoc+k9FVLFv3M9cSRq91gMUQ4NFIPeI/htpOvSZJKi4ZjQ4s9bVuqLoerVbA5&#10;cfFhfr7P+6IuTFkuEv5KL0o9T8fNEkSgMfyLH+6dVpC+xb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bloxwgAAANwAAAAPAAAAAAAAAAAAAAAAAJgCAABkcnMvZG93&#10;bnJldi54bWxQSwUGAAAAAAQABAD1AAAAhwMAAAAA&#10;" filled="f" stroked="f">
                    <v:textbox inset="0,0,0,0">
                      <w:txbxContent>
                        <w:p w:rsidR="00600E52" w:rsidRDefault="00600E52">
                          <w:pPr>
                            <w:jc w:val="center"/>
                          </w:pPr>
                          <w:r>
                            <w:fldChar w:fldCharType="begin"/>
                          </w:r>
                          <w:r>
                            <w:instrText>PAGE    \* MERGEFORMAT</w:instrText>
                          </w:r>
                          <w:r>
                            <w:fldChar w:fldCharType="separate"/>
                          </w:r>
                          <w:r w:rsidR="000A7498" w:rsidRPr="000A7498">
                            <w:rPr>
                              <w:noProof/>
                              <w:color w:val="8C8C8C" w:themeColor="background1" w:themeShade="8C"/>
                            </w:rPr>
                            <w:t>41</w:t>
                          </w:r>
                          <w:r>
                            <w:rPr>
                              <w:color w:val="8C8C8C" w:themeColor="background1" w:themeShade="8C"/>
                            </w:rPr>
                            <w:fldChar w:fldCharType="end"/>
                          </w:r>
                        </w:p>
                      </w:txbxContent>
                    </v:textbox>
                  </v:shape>
                  <v:group id="Group 31" o:spid="_x0000_s1029"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g0GcUAAADcAAAADwAAAGRycy9kb3ducmV2LnhtbESPQYvCMBSE78L+h/CE&#10;vWnaFcWtRhFxlz2IoC6It0fzbIvNS2liW/+9EQSPw8x8w8yXnSlFQ7UrLCuIhxEI4tTqgjMF/8ef&#10;wRSE88gaS8uk4E4OlouP3hwTbVveU3PwmQgQdgkqyL2vEildmpNBN7QVcfAutjbog6wzqWtsA9yU&#10;8iuKJtJgwWEhx4rWOaXXw80o+G2xXY3iTbO9Xtb383G8O21jUuqz361mIDx1/h1+tf+0gs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4NBnFAAAA3AAA&#10;AA8AAAAAAAAAAAAAAAAAqgIAAGRycy9kb3ducmV2LnhtbFBLBQYAAAAABAAEAPoAAACc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oPucEAAADcAAAADwAAAGRycy9kb3ducmV2LnhtbERPy4rCMBTdC/5DuMJsRNMRFalGEWHo&#10;bFz4ApfX5toUm5vSRO3M15uF4PJw3otVayvxoMaXjhV8DxMQxLnTJRcKjoefwQyED8gaK8ek4I88&#10;rJbdzgJT7Z68o8c+FCKGsE9RgQmhTqX0uSGLfuhq4shdXWMxRNgUUjf4jOG2kqMkmUqLJccGgzVt&#10;DOW3/d0q6PtEnvLJ2WT9bHv51yc+rm2m1FevXc9BBGrDR/x2/2oF03GcH8/EIy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Gg+5wQAAANwAAAAPAAAAAAAAAAAAAAAA&#10;AKECAABkcnMvZG93bnJldi54bWxQSwUGAAAAAAQABAD5AAAAjwMAAAAA&#10;" strokecolor="#a5a5a5"/>
                    <v:shape id="AutoShape 28" o:spid="_x0000_s1031"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bw8cAAADcAAAADwAAAGRycy9kb3ducmV2LnhtbESPQWvCQBSE74X+h+UJvZS6MZRQ0mxE&#10;GpRCKaj14u2RfSbR7NuQXZP033cLgsdhZr5hsuVkWjFQ7xrLChbzCARxaXXDlYLDz/rlDYTzyBpb&#10;y6Tglxws88eHDFNtR97RsPeVCBB2KSqove9SKV1Zk0E3tx1x8E62N+iD7CupexwD3LQyjqJEGmw4&#10;LNTY0UdN5WV/NQq+d5vD5SivRTw1q+czfhXH87ZQ6mk2rd5BeJr8PXxrf2oFyesC/s+EIy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X9vDxwAAANwAAAAPAAAAAAAA&#10;AAAAAAAAAKECAABkcnMvZG93bnJldi54bWxQSwUGAAAAAAQABAD5AAAAlQM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107" w:rsidRDefault="008D0107" w:rsidP="00E150EC">
      <w:pPr>
        <w:spacing w:after="0" w:line="240" w:lineRule="auto"/>
      </w:pPr>
      <w:r>
        <w:separator/>
      </w:r>
    </w:p>
  </w:footnote>
  <w:footnote w:type="continuationSeparator" w:id="0">
    <w:p w:rsidR="008D0107" w:rsidRDefault="008D0107" w:rsidP="00E150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0C11"/>
    <w:multiLevelType w:val="multilevel"/>
    <w:tmpl w:val="2376C6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213D6E"/>
    <w:multiLevelType w:val="multilevel"/>
    <w:tmpl w:val="DFB858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2F8"/>
    <w:rsid w:val="000231FE"/>
    <w:rsid w:val="000A7498"/>
    <w:rsid w:val="000D528A"/>
    <w:rsid w:val="001326D0"/>
    <w:rsid w:val="00204B18"/>
    <w:rsid w:val="00217687"/>
    <w:rsid w:val="003328CD"/>
    <w:rsid w:val="003D5085"/>
    <w:rsid w:val="0052065F"/>
    <w:rsid w:val="005A714E"/>
    <w:rsid w:val="00600E52"/>
    <w:rsid w:val="006620E8"/>
    <w:rsid w:val="006762F8"/>
    <w:rsid w:val="008D0107"/>
    <w:rsid w:val="00DD1F8F"/>
    <w:rsid w:val="00E150EC"/>
    <w:rsid w:val="00FE0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3D5085"/>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footer"/>
    <w:basedOn w:val="a"/>
    <w:link w:val="af0"/>
    <w:uiPriority w:val="99"/>
    <w:unhideWhenUsed/>
    <w:rsid w:val="00E150E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150EC"/>
  </w:style>
  <w:style w:type="paragraph" w:styleId="af1">
    <w:name w:val="Balloon Text"/>
    <w:basedOn w:val="a"/>
    <w:link w:val="af2"/>
    <w:uiPriority w:val="99"/>
    <w:semiHidden/>
    <w:unhideWhenUsed/>
    <w:rsid w:val="0052065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206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3D5085"/>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footer"/>
    <w:basedOn w:val="a"/>
    <w:link w:val="af0"/>
    <w:uiPriority w:val="99"/>
    <w:unhideWhenUsed/>
    <w:rsid w:val="00E150E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150EC"/>
  </w:style>
  <w:style w:type="paragraph" w:styleId="af1">
    <w:name w:val="Balloon Text"/>
    <w:basedOn w:val="a"/>
    <w:link w:val="af2"/>
    <w:uiPriority w:val="99"/>
    <w:semiHidden/>
    <w:unhideWhenUsed/>
    <w:rsid w:val="0052065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206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281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hoolcollection.edu.ru" TargetMode="External"/><Relationship Id="rId117" Type="http://schemas.openxmlformats.org/officeDocument/2006/relationships/hyperlink" Target="http://schoolcollection.edu.ru" TargetMode="External"/><Relationship Id="rId21" Type="http://schemas.openxmlformats.org/officeDocument/2006/relationships/hyperlink" Target="http://schoolcollection.edu.ru" TargetMode="External"/><Relationship Id="rId42" Type="http://schemas.openxmlformats.org/officeDocument/2006/relationships/hyperlink" Target="http://schoolcollection.edu.ru" TargetMode="External"/><Relationship Id="rId47" Type="http://schemas.openxmlformats.org/officeDocument/2006/relationships/hyperlink" Target="http://schoolcollection.edu.ru" TargetMode="External"/><Relationship Id="rId63" Type="http://schemas.openxmlformats.org/officeDocument/2006/relationships/hyperlink" Target="http://schoolcollection.edu.ru" TargetMode="External"/><Relationship Id="rId68" Type="http://schemas.openxmlformats.org/officeDocument/2006/relationships/hyperlink" Target="http://schoolcollection.edu.ru" TargetMode="External"/><Relationship Id="rId84" Type="http://schemas.openxmlformats.org/officeDocument/2006/relationships/hyperlink" Target="http://schoolcollection.edu.ru" TargetMode="External"/><Relationship Id="rId89" Type="http://schemas.openxmlformats.org/officeDocument/2006/relationships/hyperlink" Target="http://schoolcollection.edu.ru" TargetMode="External"/><Relationship Id="rId112" Type="http://schemas.openxmlformats.org/officeDocument/2006/relationships/hyperlink" Target="http://schoolcollection.edu.ru" TargetMode="External"/><Relationship Id="rId133" Type="http://schemas.openxmlformats.org/officeDocument/2006/relationships/hyperlink" Target="http://schoolcollection.edu.ru" TargetMode="External"/><Relationship Id="rId138" Type="http://schemas.openxmlformats.org/officeDocument/2006/relationships/hyperlink" Target="http://schoolcollection.edu.ru" TargetMode="External"/><Relationship Id="rId16" Type="http://schemas.openxmlformats.org/officeDocument/2006/relationships/hyperlink" Target="http://schoolcollection.edu.ru" TargetMode="External"/><Relationship Id="rId107" Type="http://schemas.openxmlformats.org/officeDocument/2006/relationships/hyperlink" Target="http://schoolcollection.edu.ru" TargetMode="External"/><Relationship Id="rId11" Type="http://schemas.openxmlformats.org/officeDocument/2006/relationships/hyperlink" Target="http://schoolcollection.edu.ru" TargetMode="External"/><Relationship Id="rId32" Type="http://schemas.openxmlformats.org/officeDocument/2006/relationships/hyperlink" Target="http://schoolcollection.edu.ru" TargetMode="External"/><Relationship Id="rId37" Type="http://schemas.openxmlformats.org/officeDocument/2006/relationships/hyperlink" Target="http://schoolcollection.edu.ru" TargetMode="External"/><Relationship Id="rId53" Type="http://schemas.openxmlformats.org/officeDocument/2006/relationships/hyperlink" Target="http://schoolcollection.edu.ru" TargetMode="External"/><Relationship Id="rId58" Type="http://schemas.openxmlformats.org/officeDocument/2006/relationships/hyperlink" Target="http://schoolcollection.edu.ru" TargetMode="External"/><Relationship Id="rId74" Type="http://schemas.openxmlformats.org/officeDocument/2006/relationships/hyperlink" Target="http://schoolcollection.edu.ru" TargetMode="External"/><Relationship Id="rId79" Type="http://schemas.openxmlformats.org/officeDocument/2006/relationships/hyperlink" Target="http://schoolcollection.edu.ru" TargetMode="External"/><Relationship Id="rId102" Type="http://schemas.openxmlformats.org/officeDocument/2006/relationships/hyperlink" Target="http://schoolcollection.edu.ru" TargetMode="External"/><Relationship Id="rId123" Type="http://schemas.openxmlformats.org/officeDocument/2006/relationships/hyperlink" Target="http://schoolcollection.edu.ru" TargetMode="External"/><Relationship Id="rId128" Type="http://schemas.openxmlformats.org/officeDocument/2006/relationships/hyperlink" Target="http://schoolcollection.edu.ru" TargetMode="External"/><Relationship Id="rId5" Type="http://schemas.openxmlformats.org/officeDocument/2006/relationships/webSettings" Target="webSettings.xml"/><Relationship Id="rId90" Type="http://schemas.openxmlformats.org/officeDocument/2006/relationships/hyperlink" Target="http://schoolcollection.edu.ru" TargetMode="External"/><Relationship Id="rId95"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43" Type="http://schemas.openxmlformats.org/officeDocument/2006/relationships/hyperlink" Target="http://schoolcollection.edu.ru" TargetMode="External"/><Relationship Id="rId48" Type="http://schemas.openxmlformats.org/officeDocument/2006/relationships/hyperlink" Target="http://schoolcollection.edu.ru" TargetMode="External"/><Relationship Id="rId64" Type="http://schemas.openxmlformats.org/officeDocument/2006/relationships/hyperlink" Target="http://schoolcollection.edu.ru" TargetMode="External"/><Relationship Id="rId69" Type="http://schemas.openxmlformats.org/officeDocument/2006/relationships/hyperlink" Target="http://schoolcollection.edu.ru" TargetMode="External"/><Relationship Id="rId113" Type="http://schemas.openxmlformats.org/officeDocument/2006/relationships/hyperlink" Target="http://schoolcollection.edu.ru" TargetMode="External"/><Relationship Id="rId118" Type="http://schemas.openxmlformats.org/officeDocument/2006/relationships/hyperlink" Target="http://schoolcollection.edu.ru" TargetMode="External"/><Relationship Id="rId134" Type="http://schemas.openxmlformats.org/officeDocument/2006/relationships/hyperlink" Target="http://schoolcollection.edu.ru" TargetMode="External"/><Relationship Id="rId139" Type="http://schemas.openxmlformats.org/officeDocument/2006/relationships/hyperlink" Target="http://schoolcollection.edu.ru" TargetMode="External"/><Relationship Id="rId8" Type="http://schemas.openxmlformats.org/officeDocument/2006/relationships/footer" Target="footer1.xml"/><Relationship Id="rId51" Type="http://schemas.openxmlformats.org/officeDocument/2006/relationships/hyperlink" Target="http://schoolcollection.edu.ru" TargetMode="External"/><Relationship Id="rId72" Type="http://schemas.openxmlformats.org/officeDocument/2006/relationships/hyperlink" Target="http://schoolcollection.edu.ru" TargetMode="External"/><Relationship Id="rId80" Type="http://schemas.openxmlformats.org/officeDocument/2006/relationships/hyperlink" Target="http://schoolcollection.edu.ru" TargetMode="External"/><Relationship Id="rId85" Type="http://schemas.openxmlformats.org/officeDocument/2006/relationships/hyperlink" Target="http://schoolcollection.edu.ru" TargetMode="External"/><Relationship Id="rId93" Type="http://schemas.openxmlformats.org/officeDocument/2006/relationships/hyperlink" Target="http://schoolcollection.edu.ru" TargetMode="External"/><Relationship Id="rId98" Type="http://schemas.openxmlformats.org/officeDocument/2006/relationships/hyperlink" Target="http://schoolcollection.edu.ru" TargetMode="External"/><Relationship Id="rId121" Type="http://schemas.openxmlformats.org/officeDocument/2006/relationships/hyperlink" Target="http://schoolcollection.edu.ru" TargetMode="External"/><Relationship Id="rId14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33" Type="http://schemas.openxmlformats.org/officeDocument/2006/relationships/hyperlink" Target="http://schoolcollection.edu.ru" TargetMode="External"/><Relationship Id="rId38" Type="http://schemas.openxmlformats.org/officeDocument/2006/relationships/hyperlink" Target="http://schoolcollection.edu.ru" TargetMode="External"/><Relationship Id="rId46" Type="http://schemas.openxmlformats.org/officeDocument/2006/relationships/hyperlink" Target="http://schoolcollection.edu.ru" TargetMode="External"/><Relationship Id="rId59" Type="http://schemas.openxmlformats.org/officeDocument/2006/relationships/hyperlink" Target="http://schoolcollection.edu.ru" TargetMode="External"/><Relationship Id="rId67" Type="http://schemas.openxmlformats.org/officeDocument/2006/relationships/hyperlink" Target="http://schoolcollection.edu.ru" TargetMode="External"/><Relationship Id="rId103" Type="http://schemas.openxmlformats.org/officeDocument/2006/relationships/hyperlink" Target="http://schoolcollection.edu.ru" TargetMode="External"/><Relationship Id="rId108" Type="http://schemas.openxmlformats.org/officeDocument/2006/relationships/hyperlink" Target="http://schoolcollection.edu.ru" TargetMode="External"/><Relationship Id="rId116" Type="http://schemas.openxmlformats.org/officeDocument/2006/relationships/hyperlink" Target="http://schoolcollection.edu.ru" TargetMode="External"/><Relationship Id="rId124" Type="http://schemas.openxmlformats.org/officeDocument/2006/relationships/hyperlink" Target="http://schoolcollection.edu.ru" TargetMode="External"/><Relationship Id="rId129" Type="http://schemas.openxmlformats.org/officeDocument/2006/relationships/hyperlink" Target="http://schoolcollection.edu.ru" TargetMode="External"/><Relationship Id="rId137"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41" Type="http://schemas.openxmlformats.org/officeDocument/2006/relationships/hyperlink" Target="http://schoolcollection.edu.ru" TargetMode="External"/><Relationship Id="rId54" Type="http://schemas.openxmlformats.org/officeDocument/2006/relationships/hyperlink" Target="http://schoolcollection.edu.ru" TargetMode="External"/><Relationship Id="rId62" Type="http://schemas.openxmlformats.org/officeDocument/2006/relationships/hyperlink" Target="http://schoolcollection.edu.ru" TargetMode="External"/><Relationship Id="rId70" Type="http://schemas.openxmlformats.org/officeDocument/2006/relationships/hyperlink" Target="http://schoolcollection.edu.ru" TargetMode="External"/><Relationship Id="rId75" Type="http://schemas.openxmlformats.org/officeDocument/2006/relationships/hyperlink" Target="http://schoolcollection.edu.ru" TargetMode="External"/><Relationship Id="rId83" Type="http://schemas.openxmlformats.org/officeDocument/2006/relationships/hyperlink" Target="http://schoolcollection.edu.ru" TargetMode="External"/><Relationship Id="rId88" Type="http://schemas.openxmlformats.org/officeDocument/2006/relationships/hyperlink" Target="http://schoolcollection.edu.ru" TargetMode="External"/><Relationship Id="rId91" Type="http://schemas.openxmlformats.org/officeDocument/2006/relationships/hyperlink" Target="http://schoolcollection.edu.ru" TargetMode="External"/><Relationship Id="rId96" Type="http://schemas.openxmlformats.org/officeDocument/2006/relationships/hyperlink" Target="http://schoolcollection.edu.ru" TargetMode="External"/><Relationship Id="rId111" Type="http://schemas.openxmlformats.org/officeDocument/2006/relationships/hyperlink" Target="http://schoolcollection.edu.ru" TargetMode="External"/><Relationship Id="rId132" Type="http://schemas.openxmlformats.org/officeDocument/2006/relationships/hyperlink" Target="http://schoolcollection.edu.ru" TargetMode="External"/><Relationship Id="rId140" Type="http://schemas.openxmlformats.org/officeDocument/2006/relationships/hyperlink" Target="http://schoolcollection.edu.ru"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49" Type="http://schemas.openxmlformats.org/officeDocument/2006/relationships/hyperlink" Target="http://schoolcollection.edu.ru" TargetMode="External"/><Relationship Id="rId57" Type="http://schemas.openxmlformats.org/officeDocument/2006/relationships/hyperlink" Target="http://schoolcollection.edu.ru" TargetMode="External"/><Relationship Id="rId106" Type="http://schemas.openxmlformats.org/officeDocument/2006/relationships/hyperlink" Target="http://schoolcollection.edu.ru" TargetMode="External"/><Relationship Id="rId114" Type="http://schemas.openxmlformats.org/officeDocument/2006/relationships/hyperlink" Target="http://schoolcollection.edu.ru" TargetMode="External"/><Relationship Id="rId119" Type="http://schemas.openxmlformats.org/officeDocument/2006/relationships/hyperlink" Target="http://schoolcollection.edu.ru" TargetMode="External"/><Relationship Id="rId127" Type="http://schemas.openxmlformats.org/officeDocument/2006/relationships/hyperlink" Target="http://schoolcollection.edu.ru" TargetMode="External"/><Relationship Id="rId10" Type="http://schemas.openxmlformats.org/officeDocument/2006/relationships/hyperlink" Target="http://schoolcollection.edu.ru" TargetMode="External"/><Relationship Id="rId31" Type="http://schemas.openxmlformats.org/officeDocument/2006/relationships/hyperlink" Target="http://schoolcollection.edu.ru" TargetMode="External"/><Relationship Id="rId44" Type="http://schemas.openxmlformats.org/officeDocument/2006/relationships/hyperlink" Target="http://schoolcollection.edu.ru" TargetMode="External"/><Relationship Id="rId52" Type="http://schemas.openxmlformats.org/officeDocument/2006/relationships/hyperlink" Target="http://schoolcollection.edu.ru" TargetMode="External"/><Relationship Id="rId60" Type="http://schemas.openxmlformats.org/officeDocument/2006/relationships/hyperlink" Target="http://schoolcollection.edu.ru" TargetMode="External"/><Relationship Id="rId65" Type="http://schemas.openxmlformats.org/officeDocument/2006/relationships/hyperlink" Target="http://schoolcollection.edu.ru" TargetMode="External"/><Relationship Id="rId73" Type="http://schemas.openxmlformats.org/officeDocument/2006/relationships/hyperlink" Target="http://schoolcollection.edu.ru" TargetMode="External"/><Relationship Id="rId78" Type="http://schemas.openxmlformats.org/officeDocument/2006/relationships/hyperlink" Target="http://schoolcollection.edu.ru" TargetMode="External"/><Relationship Id="rId81" Type="http://schemas.openxmlformats.org/officeDocument/2006/relationships/hyperlink" Target="http://schoolcollection.edu.ru" TargetMode="External"/><Relationship Id="rId86" Type="http://schemas.openxmlformats.org/officeDocument/2006/relationships/hyperlink" Target="http://schoolcollection.edu.ru" TargetMode="External"/><Relationship Id="rId94" Type="http://schemas.openxmlformats.org/officeDocument/2006/relationships/hyperlink" Target="http://schoolcollection.edu.ru" TargetMode="External"/><Relationship Id="rId99" Type="http://schemas.openxmlformats.org/officeDocument/2006/relationships/hyperlink" Target="http://schoolcollection.edu.ru" TargetMode="External"/><Relationship Id="rId101" Type="http://schemas.openxmlformats.org/officeDocument/2006/relationships/hyperlink" Target="http://schoolcollection.edu.ru" TargetMode="External"/><Relationship Id="rId122" Type="http://schemas.openxmlformats.org/officeDocument/2006/relationships/hyperlink" Target="http://schoolcollection.edu.ru" TargetMode="External"/><Relationship Id="rId130" Type="http://schemas.openxmlformats.org/officeDocument/2006/relationships/hyperlink" Target="http://schoolcollection.edu.ru" TargetMode="External"/><Relationship Id="rId135" Type="http://schemas.openxmlformats.org/officeDocument/2006/relationships/hyperlink" Target="http://schoolcollection.edu.ru"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hoolcollection.edu.ru" TargetMode="External"/><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39" Type="http://schemas.openxmlformats.org/officeDocument/2006/relationships/hyperlink" Target="http://schoolcollection.edu.ru" TargetMode="External"/><Relationship Id="rId109" Type="http://schemas.openxmlformats.org/officeDocument/2006/relationships/hyperlink" Target="http://schoolcollection.edu.ru" TargetMode="External"/><Relationship Id="rId34" Type="http://schemas.openxmlformats.org/officeDocument/2006/relationships/hyperlink" Target="http://schoolcollection.edu.ru" TargetMode="External"/><Relationship Id="rId50" Type="http://schemas.openxmlformats.org/officeDocument/2006/relationships/hyperlink" Target="http://schoolcollection.edu.ru" TargetMode="External"/><Relationship Id="rId55" Type="http://schemas.openxmlformats.org/officeDocument/2006/relationships/hyperlink" Target="http://schoolcollection.edu.ru" TargetMode="External"/><Relationship Id="rId76" Type="http://schemas.openxmlformats.org/officeDocument/2006/relationships/hyperlink" Target="http://schoolcollection.edu.ru" TargetMode="External"/><Relationship Id="rId97" Type="http://schemas.openxmlformats.org/officeDocument/2006/relationships/hyperlink" Target="http://schoolcollection.edu.ru" TargetMode="External"/><Relationship Id="rId104" Type="http://schemas.openxmlformats.org/officeDocument/2006/relationships/hyperlink" Target="http://schoolcollection.edu.ru" TargetMode="External"/><Relationship Id="rId120" Type="http://schemas.openxmlformats.org/officeDocument/2006/relationships/hyperlink" Target="http://schoolcollection.edu.ru" TargetMode="External"/><Relationship Id="rId125" Type="http://schemas.openxmlformats.org/officeDocument/2006/relationships/hyperlink" Target="http://schoolcollection.edu.ru" TargetMode="External"/><Relationship Id="rId141" Type="http://schemas.openxmlformats.org/officeDocument/2006/relationships/hyperlink" Target="http://schoolcollection.edu.ru" TargetMode="External"/><Relationship Id="rId7" Type="http://schemas.openxmlformats.org/officeDocument/2006/relationships/endnotes" Target="endnotes.xml"/><Relationship Id="rId71" Type="http://schemas.openxmlformats.org/officeDocument/2006/relationships/hyperlink" Target="http://schoolcollection.edu.ru" TargetMode="External"/><Relationship Id="rId92" Type="http://schemas.openxmlformats.org/officeDocument/2006/relationships/hyperlink" Target="http://schoolcollection.edu.ru" TargetMode="External"/><Relationship Id="rId2" Type="http://schemas.openxmlformats.org/officeDocument/2006/relationships/styles" Target="styles.xml"/><Relationship Id="rId29"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40" Type="http://schemas.openxmlformats.org/officeDocument/2006/relationships/hyperlink" Target="http://schoolcollection.edu.ru" TargetMode="External"/><Relationship Id="rId45" Type="http://schemas.openxmlformats.org/officeDocument/2006/relationships/hyperlink" Target="http://schoolcollection.edu.ru" TargetMode="External"/><Relationship Id="rId66" Type="http://schemas.openxmlformats.org/officeDocument/2006/relationships/hyperlink" Target="http://schoolcollection.edu.ru" TargetMode="External"/><Relationship Id="rId87" Type="http://schemas.openxmlformats.org/officeDocument/2006/relationships/hyperlink" Target="http://schoolcollection.edu.ru" TargetMode="External"/><Relationship Id="rId110" Type="http://schemas.openxmlformats.org/officeDocument/2006/relationships/hyperlink" Target="http://schoolcollection.edu.ru" TargetMode="External"/><Relationship Id="rId115" Type="http://schemas.openxmlformats.org/officeDocument/2006/relationships/hyperlink" Target="http://schoolcollection.edu.ru" TargetMode="External"/><Relationship Id="rId131" Type="http://schemas.openxmlformats.org/officeDocument/2006/relationships/hyperlink" Target="http://schoolcollection.edu.ru" TargetMode="External"/><Relationship Id="rId136" Type="http://schemas.openxmlformats.org/officeDocument/2006/relationships/hyperlink" Target="http://schoolcollection.edu.ru" TargetMode="External"/><Relationship Id="rId61" Type="http://schemas.openxmlformats.org/officeDocument/2006/relationships/hyperlink" Target="http://schoolcollection.edu.ru" TargetMode="External"/><Relationship Id="rId82"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30" Type="http://schemas.openxmlformats.org/officeDocument/2006/relationships/hyperlink" Target="http://schoolcollection.edu.ru" TargetMode="External"/><Relationship Id="rId35" Type="http://schemas.openxmlformats.org/officeDocument/2006/relationships/hyperlink" Target="http://schoolcollection.edu.ru" TargetMode="External"/><Relationship Id="rId56" Type="http://schemas.openxmlformats.org/officeDocument/2006/relationships/hyperlink" Target="http://schoolcollection.edu.ru" TargetMode="External"/><Relationship Id="rId77" Type="http://schemas.openxmlformats.org/officeDocument/2006/relationships/hyperlink" Target="http://schoolcollection.edu.ru" TargetMode="External"/><Relationship Id="rId100" Type="http://schemas.openxmlformats.org/officeDocument/2006/relationships/hyperlink" Target="http://schoolcollection.edu.ru" TargetMode="External"/><Relationship Id="rId105" Type="http://schemas.openxmlformats.org/officeDocument/2006/relationships/hyperlink" Target="http://schoolcollection.edu.ru" TargetMode="External"/><Relationship Id="rId126"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11294</Words>
  <Characters>64376</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dc:creator>
  <cp:lastModifiedBy>55</cp:lastModifiedBy>
  <cp:revision>11</cp:revision>
  <cp:lastPrinted>2023-11-04T14:37:00Z</cp:lastPrinted>
  <dcterms:created xsi:type="dcterms:W3CDTF">2023-09-19T18:34:00Z</dcterms:created>
  <dcterms:modified xsi:type="dcterms:W3CDTF">2023-11-04T14:37:00Z</dcterms:modified>
</cp:coreProperties>
</file>